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90CC3" w14:textId="2471B0A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891BFFE" w14:textId="77777777" w:rsidR="00F73CAF" w:rsidRDefault="00F73CA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BBB5E7F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E24F6D1" w14:textId="14DFE488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B1D911B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854A93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2EBF50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124C04C" w14:textId="1AA5964C" w:rsidR="00EE567F" w:rsidRDefault="00EE567F" w:rsidP="00EE567F">
      <w:pPr>
        <w:spacing w:after="268"/>
        <w:ind w:right="-20"/>
      </w:pPr>
    </w:p>
    <w:p w14:paraId="5D83A531" w14:textId="1E6542DD" w:rsidR="00F73CAF" w:rsidRDefault="00F73CAF" w:rsidP="00EE567F">
      <w:pPr>
        <w:spacing w:after="268"/>
        <w:ind w:right="-20"/>
      </w:pPr>
    </w:p>
    <w:p w14:paraId="2DC2C7A4" w14:textId="4A7F5342" w:rsidR="00F73CAF" w:rsidRDefault="00F73CAF" w:rsidP="00EE567F">
      <w:pPr>
        <w:spacing w:after="268"/>
        <w:ind w:right="-20"/>
      </w:pPr>
    </w:p>
    <w:p w14:paraId="11A9D89B" w14:textId="77777777" w:rsidR="00F73CAF" w:rsidRDefault="00F73CAF" w:rsidP="00EE567F">
      <w:pPr>
        <w:spacing w:after="268"/>
        <w:ind w:right="-20"/>
      </w:pPr>
    </w:p>
    <w:p w14:paraId="09F215E1" w14:textId="77777777" w:rsidR="00EE567F" w:rsidRDefault="00EE567F" w:rsidP="00EE567F">
      <w:pPr>
        <w:spacing w:after="268"/>
        <w:ind w:right="-20"/>
      </w:pPr>
    </w:p>
    <w:p w14:paraId="273E0C4A" w14:textId="77777777" w:rsidR="00CF1A5A" w:rsidRPr="000E33B9" w:rsidRDefault="00AA4D86" w:rsidP="00F73CA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26A4B87" w14:textId="77777777" w:rsidR="00CF1A5A" w:rsidRPr="00ED2D67" w:rsidRDefault="00CF1A5A" w:rsidP="00F73CA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2E028F3" w14:textId="77777777" w:rsidR="00CF1A5A" w:rsidRDefault="00CF1A5A" w:rsidP="00F73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8FC0E1" w14:textId="77777777" w:rsidR="007E569A" w:rsidRPr="00F73CAF" w:rsidRDefault="007E569A" w:rsidP="00F73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F73CAF">
        <w:rPr>
          <w:rFonts w:ascii="Times New Roman" w:hAnsi="Times New Roman" w:cs="Times New Roman"/>
          <w:b/>
          <w:sz w:val="28"/>
          <w:szCs w:val="28"/>
          <w:u w:val="single"/>
        </w:rPr>
        <w:t>Основы технической диагностики</w:t>
      </w:r>
    </w:p>
    <w:p w14:paraId="71E73FF7" w14:textId="77777777" w:rsidR="00CF1A5A" w:rsidRPr="00AA4D86" w:rsidRDefault="00CF1A5A" w:rsidP="00F73CA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F8DEAD4" w14:textId="77777777" w:rsidR="00CF1A5A" w:rsidRPr="000E33B9" w:rsidRDefault="00CF1A5A" w:rsidP="00F73CA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276A9D9" w14:textId="77777777" w:rsidR="00CF1A5A" w:rsidRPr="00F606D3" w:rsidRDefault="00CF1A5A" w:rsidP="00F73C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53CDC3F" w14:textId="77777777" w:rsidR="00F73CAF" w:rsidRDefault="00F73CAF" w:rsidP="00F73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6D5EB3B5" w14:textId="47564FB6" w:rsidR="00CF1A5A" w:rsidRPr="00F73CAF" w:rsidRDefault="009A1708" w:rsidP="00F73C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F73CAF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65212AB3" w14:textId="77777777" w:rsidR="00CF1A5A" w:rsidRPr="009A1708" w:rsidRDefault="00CF1A5A" w:rsidP="00F73CA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23B5AAE" w14:textId="77777777" w:rsidR="00F73CAF" w:rsidRDefault="00F73CAF" w:rsidP="00F73CA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44701049" w14:textId="1ADA42A4" w:rsidR="00CF1A5A" w:rsidRPr="00F606D3" w:rsidRDefault="00CF1A5A" w:rsidP="00F73CA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36E56D79" w14:textId="77777777" w:rsidR="00F73CAF" w:rsidRDefault="00F73CAF" w:rsidP="00F73CA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1A2D92A5" w14:textId="7A129B86" w:rsidR="009A1708" w:rsidRPr="00F73CAF" w:rsidRDefault="009015CD" w:rsidP="00F73CA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F73CAF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615F7A6A" w14:textId="77777777" w:rsidR="00CF1A5A" w:rsidRPr="00A659CC" w:rsidRDefault="00CF1A5A" w:rsidP="00F73CA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6E8105F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FC8DA8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773B0CD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4248B52" w14:textId="3BE76CAE" w:rsidR="00D90422" w:rsidRPr="009E1016" w:rsidRDefault="00135D1D" w:rsidP="00F73CAF">
      <w:pPr>
        <w:pStyle w:val="s1"/>
        <w:ind w:firstLine="708"/>
        <w:jc w:val="both"/>
      </w:pPr>
      <w:r w:rsidRPr="00390FAF">
        <w:t xml:space="preserve">Формы промежуточной аттестации: </w:t>
      </w:r>
      <w:r w:rsidR="007E569A" w:rsidRPr="00390FAF">
        <w:t xml:space="preserve">зачет </w:t>
      </w:r>
      <w:r w:rsidR="008A39B6">
        <w:t xml:space="preserve">с оценкой </w:t>
      </w:r>
      <w:r w:rsidR="000B46B9">
        <w:t>- 9</w:t>
      </w:r>
      <w:r w:rsidR="007E569A" w:rsidRPr="00390FAF">
        <w:t xml:space="preserve"> семестр (ОФО), 5 курс (ЗФО).</w:t>
      </w:r>
    </w:p>
    <w:p w14:paraId="4901A7DF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F92031B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5953"/>
      </w:tblGrid>
      <w:tr w:rsidR="00CF0A07" w:rsidRPr="003A02C6" w14:paraId="6FB3BF1E" w14:textId="77777777" w:rsidTr="00390FAF">
        <w:trPr>
          <w:trHeight w:val="493"/>
        </w:trPr>
        <w:tc>
          <w:tcPr>
            <w:tcW w:w="4536" w:type="dxa"/>
          </w:tcPr>
          <w:p w14:paraId="7F8E0EA0" w14:textId="77777777" w:rsidR="00CF0A07" w:rsidRPr="003A02C6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C6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953" w:type="dxa"/>
          </w:tcPr>
          <w:p w14:paraId="07D41EF1" w14:textId="77777777" w:rsidR="00CF0A07" w:rsidRPr="003A02C6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C6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3A02C6" w14:paraId="55783C32" w14:textId="77777777" w:rsidTr="00390FAF">
        <w:trPr>
          <w:trHeight w:val="310"/>
        </w:trPr>
        <w:tc>
          <w:tcPr>
            <w:tcW w:w="4536" w:type="dxa"/>
            <w:shd w:val="clear" w:color="auto" w:fill="auto"/>
          </w:tcPr>
          <w:p w14:paraId="5DB7CB3F" w14:textId="77777777" w:rsidR="00CF0A07" w:rsidRPr="003A02C6" w:rsidRDefault="007E569A" w:rsidP="007E569A">
            <w:pPr>
              <w:pStyle w:val="af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2C6">
              <w:rPr>
                <w:rFonts w:ascii="Times New Roman" w:hAnsi="Times New Roman" w:cs="Times New Roman"/>
                <w:sz w:val="20"/>
                <w:szCs w:val="20"/>
              </w:rPr>
              <w:t>ОПК-5.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5953" w:type="dxa"/>
            <w:shd w:val="clear" w:color="auto" w:fill="auto"/>
          </w:tcPr>
          <w:p w14:paraId="6EFD18B5" w14:textId="77777777" w:rsidR="007E569A" w:rsidRPr="003A02C6" w:rsidRDefault="007E569A" w:rsidP="007E569A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3A02C6">
              <w:rPr>
                <w:rFonts w:ascii="Times New Roman" w:hAnsi="Times New Roman" w:cs="Times New Roman"/>
                <w:sz w:val="20"/>
                <w:szCs w:val="20"/>
              </w:rPr>
              <w:t xml:space="preserve">ОПК-5.2. Анализирует виды, причины возникновения несоответствий функционирования и технических отказов в технологическом оборудовании; </w:t>
            </w:r>
          </w:p>
          <w:p w14:paraId="7EA9DC60" w14:textId="50A71119" w:rsidR="00CF0A07" w:rsidRPr="003A02C6" w:rsidRDefault="007E569A" w:rsidP="00FF430A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3A02C6">
              <w:rPr>
                <w:rFonts w:ascii="Times New Roman" w:hAnsi="Times New Roman" w:cs="Times New Roman"/>
                <w:sz w:val="20"/>
                <w:szCs w:val="20"/>
              </w:rPr>
              <w:t xml:space="preserve">ОПК-5.3. </w:t>
            </w:r>
            <w:r w:rsidR="00FF430A" w:rsidRPr="008B4E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Контролирует технологические процессы и планирует работы по техническому обслуживанию и модернизации технологического оборудования</w:t>
            </w:r>
          </w:p>
        </w:tc>
      </w:tr>
      <w:tr w:rsidR="00467DE3" w:rsidRPr="003A02C6" w14:paraId="3CB62E99" w14:textId="77777777" w:rsidTr="00390FAF">
        <w:trPr>
          <w:trHeight w:val="310"/>
        </w:trPr>
        <w:tc>
          <w:tcPr>
            <w:tcW w:w="4536" w:type="dxa"/>
            <w:shd w:val="clear" w:color="auto" w:fill="auto"/>
          </w:tcPr>
          <w:p w14:paraId="0D4D772C" w14:textId="7574B9FF" w:rsidR="00467DE3" w:rsidRPr="00301B60" w:rsidRDefault="00467DE3" w:rsidP="007E569A">
            <w:pPr>
              <w:pStyle w:val="af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01B60">
              <w:rPr>
                <w:rFonts w:ascii="Times New Roman" w:hAnsi="Times New Roman" w:cs="Times New Roman"/>
                <w:sz w:val="19"/>
                <w:szCs w:val="19"/>
              </w:rPr>
              <w:t>ПК-4: 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5953" w:type="dxa"/>
            <w:shd w:val="clear" w:color="auto" w:fill="auto"/>
          </w:tcPr>
          <w:p w14:paraId="6FE198F7" w14:textId="44711710" w:rsidR="00467DE3" w:rsidRPr="00301B60" w:rsidRDefault="00467DE3" w:rsidP="007E569A">
            <w:pPr>
              <w:pStyle w:val="af2"/>
              <w:rPr>
                <w:rFonts w:ascii="Times New Roman" w:hAnsi="Times New Roman" w:cs="Times New Roman"/>
                <w:sz w:val="19"/>
                <w:szCs w:val="19"/>
              </w:rPr>
            </w:pPr>
            <w:r w:rsidRPr="00301B60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ПК-4.1: Выполняет измерения и оценку параметров устройств контактной сети</w:t>
            </w:r>
          </w:p>
        </w:tc>
      </w:tr>
    </w:tbl>
    <w:p w14:paraId="00AA249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A4B0B0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F1DDC9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8D644BF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835"/>
        <w:gridCol w:w="5670"/>
        <w:gridCol w:w="1914"/>
      </w:tblGrid>
      <w:tr w:rsidR="00E35B0A" w:rsidRPr="001A5D4F" w14:paraId="1869056C" w14:textId="77777777" w:rsidTr="003D2732">
        <w:tc>
          <w:tcPr>
            <w:tcW w:w="2835" w:type="dxa"/>
          </w:tcPr>
          <w:p w14:paraId="219FB9AB" w14:textId="77777777" w:rsidR="00E35B0A" w:rsidRPr="001A5D4F" w:rsidRDefault="00E35B0A" w:rsidP="003D27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1A5D4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670" w:type="dxa"/>
          </w:tcPr>
          <w:p w14:paraId="07A29EEE" w14:textId="77777777" w:rsidR="00E35B0A" w:rsidRPr="001A5D4F" w:rsidRDefault="00E35B0A" w:rsidP="003D27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04B7C0B8" w14:textId="68BD0F48" w:rsidR="00E35B0A" w:rsidRPr="001A5D4F" w:rsidRDefault="0015149C" w:rsidP="003D27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(семестр 9</w:t>
            </w:r>
            <w:r w:rsidR="00E35B0A" w:rsidRPr="001A5D4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35B0A" w:rsidRPr="001A5D4F" w14:paraId="09C4E50F" w14:textId="77777777" w:rsidTr="003D2732">
        <w:tc>
          <w:tcPr>
            <w:tcW w:w="2835" w:type="dxa"/>
            <w:vMerge w:val="restart"/>
          </w:tcPr>
          <w:p w14:paraId="1001CB04" w14:textId="77777777" w:rsidR="00E35B0A" w:rsidRPr="001A5D4F" w:rsidRDefault="00E35B0A" w:rsidP="003D2732">
            <w:pPr>
              <w:pStyle w:val="af2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A5D4F">
              <w:rPr>
                <w:rFonts w:ascii="Times New Roman" w:hAnsi="Times New Roman" w:cs="Times New Roman"/>
                <w:sz w:val="20"/>
                <w:szCs w:val="20"/>
              </w:rPr>
              <w:t>ОПК-5.2. Анализирует виды, причины возникновения несоответствий функционирования и технических отказов в технологическом оборудовании</w:t>
            </w:r>
          </w:p>
        </w:tc>
        <w:tc>
          <w:tcPr>
            <w:tcW w:w="5670" w:type="dxa"/>
          </w:tcPr>
          <w:p w14:paraId="2FD61692" w14:textId="77777777" w:rsidR="00E35B0A" w:rsidRPr="001A5D4F" w:rsidRDefault="00E35B0A" w:rsidP="003D2732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знает: возможные </w:t>
            </w:r>
            <w:r w:rsidRPr="001A5D4F">
              <w:rPr>
                <w:rFonts w:ascii="Times New Roman" w:hAnsi="Times New Roman" w:cs="Times New Roman"/>
                <w:sz w:val="20"/>
                <w:szCs w:val="20"/>
              </w:rPr>
              <w:t xml:space="preserve">причины возникновения отказов оборудования, методы минимизации риска ошибочного решения при использовании статистических методов распознавания технического состояния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 электроснабжения железнодорожного транспорта</w:t>
            </w:r>
          </w:p>
        </w:tc>
        <w:tc>
          <w:tcPr>
            <w:tcW w:w="1914" w:type="dxa"/>
          </w:tcPr>
          <w:p w14:paraId="432CA8C5" w14:textId="52691740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Тесты (№1 - №</w:t>
            </w:r>
            <w:r w:rsidR="00301B60">
              <w:rPr>
                <w:rFonts w:ascii="Times New Roman" w:hAnsi="Times New Roman"/>
                <w:sz w:val="20"/>
                <w:szCs w:val="20"/>
              </w:rPr>
              <w:t>8</w:t>
            </w:r>
            <w:r w:rsidRPr="001A5D4F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  <w:p w14:paraId="23535D38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</w:p>
          <w:p w14:paraId="502BE40A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(№ 1- №22)</w:t>
            </w:r>
          </w:p>
          <w:p w14:paraId="3ED84466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5B0A" w:rsidRPr="001A5D4F" w14:paraId="0DF0F1E1" w14:textId="77777777" w:rsidTr="003D2732">
        <w:tc>
          <w:tcPr>
            <w:tcW w:w="2835" w:type="dxa"/>
            <w:vMerge/>
          </w:tcPr>
          <w:p w14:paraId="6194286B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14:paraId="0BDF8503" w14:textId="77777777" w:rsidR="00E35B0A" w:rsidRPr="001A5D4F" w:rsidRDefault="00E35B0A" w:rsidP="003D27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1A5D4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определять диагноз систем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электроснабжения железнодорожного транспорта</w:t>
            </w:r>
          </w:p>
        </w:tc>
        <w:tc>
          <w:tcPr>
            <w:tcW w:w="1914" w:type="dxa"/>
          </w:tcPr>
          <w:p w14:paraId="18FE8C66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  <w:p w14:paraId="785CE364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(№ 1- №4)</w:t>
            </w:r>
          </w:p>
          <w:p w14:paraId="1E8C7854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5B0A" w:rsidRPr="001A5D4F" w14:paraId="0168EB14" w14:textId="77777777" w:rsidTr="003D2732">
        <w:tc>
          <w:tcPr>
            <w:tcW w:w="2835" w:type="dxa"/>
            <w:vMerge/>
          </w:tcPr>
          <w:p w14:paraId="6F7C0387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14:paraId="03A03421" w14:textId="77777777" w:rsidR="00E35B0A" w:rsidRPr="001A5D4F" w:rsidRDefault="00E35B0A" w:rsidP="003D27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 к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омпьютеризованными системами диагностики технического состояния </w:t>
            </w:r>
            <w:r w:rsidRPr="001A5D4F">
              <w:rPr>
                <w:rFonts w:ascii="Times New Roman" w:hAnsi="Times New Roman" w:cs="Times New Roman"/>
                <w:sz w:val="20"/>
                <w:szCs w:val="20"/>
              </w:rPr>
              <w:t xml:space="preserve">систем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электроснабжения железнодорожного транспорта</w:t>
            </w:r>
          </w:p>
        </w:tc>
        <w:tc>
          <w:tcPr>
            <w:tcW w:w="1914" w:type="dxa"/>
          </w:tcPr>
          <w:p w14:paraId="33FC80A0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</w:p>
          <w:p w14:paraId="78DF3B29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(№ 5- №8)</w:t>
            </w:r>
          </w:p>
          <w:p w14:paraId="26ED8736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5B0A" w:rsidRPr="001A5D4F" w14:paraId="110E360B" w14:textId="77777777" w:rsidTr="003D2732">
        <w:tc>
          <w:tcPr>
            <w:tcW w:w="2835" w:type="dxa"/>
            <w:vMerge w:val="restart"/>
          </w:tcPr>
          <w:p w14:paraId="310F042E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 w:cs="Times New Roman"/>
                <w:sz w:val="20"/>
                <w:szCs w:val="20"/>
              </w:rPr>
              <w:t xml:space="preserve">ОПК-5.3. </w:t>
            </w:r>
            <w:r w:rsidRPr="001A5D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Контролирует технологические процессы и планирует работы по техническому обслуживанию и модернизации технологического оборудования</w:t>
            </w:r>
          </w:p>
        </w:tc>
        <w:tc>
          <w:tcPr>
            <w:tcW w:w="5670" w:type="dxa"/>
          </w:tcPr>
          <w:p w14:paraId="28202F1B" w14:textId="77777777" w:rsidR="00E35B0A" w:rsidRPr="001A5D4F" w:rsidRDefault="00E35B0A" w:rsidP="003D2732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1A5D4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диагностики технического состояния</w:t>
            </w:r>
            <w:r w:rsidRPr="001A5D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 электроснабжения железнодорожного транспорта</w:t>
            </w:r>
          </w:p>
        </w:tc>
        <w:tc>
          <w:tcPr>
            <w:tcW w:w="1914" w:type="dxa"/>
          </w:tcPr>
          <w:p w14:paraId="75BBEE58" w14:textId="20D793F6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Тесты (№</w:t>
            </w:r>
            <w:r w:rsidR="00301B60">
              <w:rPr>
                <w:rFonts w:ascii="Times New Roman" w:hAnsi="Times New Roman"/>
                <w:sz w:val="20"/>
                <w:szCs w:val="20"/>
              </w:rPr>
              <w:t>9</w:t>
            </w:r>
            <w:r w:rsidRPr="001A5D4F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301B60">
              <w:rPr>
                <w:rFonts w:ascii="Times New Roman" w:hAnsi="Times New Roman"/>
                <w:sz w:val="20"/>
                <w:szCs w:val="20"/>
              </w:rPr>
              <w:t>15</w:t>
            </w:r>
            <w:r w:rsidRPr="001A5D4F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  <w:p w14:paraId="45B38BC2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Вопросы</w:t>
            </w:r>
          </w:p>
          <w:p w14:paraId="14057536" w14:textId="1F3C1CAF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(№ 23- №</w:t>
            </w:r>
            <w:r w:rsidR="00301B60">
              <w:rPr>
                <w:rFonts w:ascii="Times New Roman" w:hAnsi="Times New Roman"/>
                <w:sz w:val="20"/>
                <w:szCs w:val="20"/>
              </w:rPr>
              <w:t>4</w:t>
            </w:r>
            <w:r w:rsidRPr="001A5D4F">
              <w:rPr>
                <w:rFonts w:ascii="Times New Roman" w:hAnsi="Times New Roman"/>
                <w:sz w:val="20"/>
                <w:szCs w:val="20"/>
              </w:rPr>
              <w:t>3)</w:t>
            </w:r>
          </w:p>
          <w:p w14:paraId="306E4307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5B0A" w:rsidRPr="001A5D4F" w14:paraId="460F17AE" w14:textId="77777777" w:rsidTr="003D2732">
        <w:tc>
          <w:tcPr>
            <w:tcW w:w="2835" w:type="dxa"/>
            <w:vMerge/>
          </w:tcPr>
          <w:p w14:paraId="693BF6F2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14:paraId="3C7D8F89" w14:textId="77777777" w:rsidR="00E35B0A" w:rsidRPr="001A5D4F" w:rsidRDefault="00E35B0A" w:rsidP="003D27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достоверность результатов, полученных при диагностике технического состояния</w:t>
            </w:r>
            <w:r w:rsidRPr="001A5D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 электроснабжения железнодорожного транспорта</w:t>
            </w:r>
          </w:p>
        </w:tc>
        <w:tc>
          <w:tcPr>
            <w:tcW w:w="1914" w:type="dxa"/>
          </w:tcPr>
          <w:p w14:paraId="37F84AA5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</w:p>
          <w:p w14:paraId="4B54678B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(№ 9- №10)</w:t>
            </w:r>
          </w:p>
          <w:p w14:paraId="001523E7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5B0A" w:rsidRPr="003A02C6" w14:paraId="5D7826C6" w14:textId="77777777" w:rsidTr="003D2732">
        <w:tc>
          <w:tcPr>
            <w:tcW w:w="2835" w:type="dxa"/>
            <w:vMerge/>
          </w:tcPr>
          <w:p w14:paraId="4C0C41FB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14:paraId="0D4C2483" w14:textId="77777777" w:rsidR="00E35B0A" w:rsidRPr="001A5D4F" w:rsidRDefault="00E35B0A" w:rsidP="003D27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Pr="001A5D4F">
              <w:rPr>
                <w:rFonts w:ascii="Times New Roman" w:hAnsi="Times New Roman" w:cs="Times New Roman"/>
                <w:bCs/>
                <w:sz w:val="20"/>
                <w:szCs w:val="20"/>
              </w:rPr>
              <w:t>статистическими методами распознавания технического состояния систем электроснабжения железнодорожного транспорта</w:t>
            </w:r>
          </w:p>
        </w:tc>
        <w:tc>
          <w:tcPr>
            <w:tcW w:w="1914" w:type="dxa"/>
          </w:tcPr>
          <w:p w14:paraId="3D215F66" w14:textId="77777777" w:rsidR="00E35B0A" w:rsidRPr="001A5D4F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</w:p>
          <w:p w14:paraId="4455B388" w14:textId="77777777" w:rsidR="00E35B0A" w:rsidRPr="003A02C6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(№ 11- №12)</w:t>
            </w:r>
          </w:p>
          <w:p w14:paraId="26D53C54" w14:textId="77777777" w:rsidR="00E35B0A" w:rsidRPr="003A02C6" w:rsidRDefault="00E35B0A" w:rsidP="003D27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7DE3" w:rsidRPr="003A02C6" w14:paraId="2DA36588" w14:textId="77777777" w:rsidTr="003D2732">
        <w:tc>
          <w:tcPr>
            <w:tcW w:w="2835" w:type="dxa"/>
            <w:vMerge w:val="restart"/>
          </w:tcPr>
          <w:p w14:paraId="04048754" w14:textId="69025672" w:rsidR="00467DE3" w:rsidRPr="00301B60" w:rsidRDefault="00467DE3" w:rsidP="00467DE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B60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ПК-4.1: Выполняет измерения и оценку параметров устройств контактной сети</w:t>
            </w:r>
          </w:p>
        </w:tc>
        <w:tc>
          <w:tcPr>
            <w:tcW w:w="5670" w:type="dxa"/>
          </w:tcPr>
          <w:p w14:paraId="3CC8633A" w14:textId="46A123E6" w:rsidR="00467DE3" w:rsidRPr="001A5D4F" w:rsidRDefault="00467DE3" w:rsidP="00467DE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1A5D4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диагностики технического состояния</w:t>
            </w:r>
            <w:r w:rsidRPr="001A5D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контактной сети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железнодорожного транспорта</w:t>
            </w:r>
          </w:p>
        </w:tc>
        <w:tc>
          <w:tcPr>
            <w:tcW w:w="1914" w:type="dxa"/>
          </w:tcPr>
          <w:p w14:paraId="0D3E0BAA" w14:textId="74FECF26" w:rsidR="00301B60" w:rsidRPr="00301B60" w:rsidRDefault="00301B60" w:rsidP="00301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B60">
              <w:rPr>
                <w:rFonts w:ascii="Times New Roman" w:hAnsi="Times New Roman"/>
                <w:sz w:val="20"/>
                <w:szCs w:val="20"/>
              </w:rPr>
              <w:t xml:space="preserve">Тесты (№16 - №21) </w:t>
            </w:r>
          </w:p>
          <w:p w14:paraId="20522771" w14:textId="77777777" w:rsidR="00301B60" w:rsidRPr="00301B60" w:rsidRDefault="00301B60" w:rsidP="00301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B60">
              <w:rPr>
                <w:rFonts w:ascii="Times New Roman" w:hAnsi="Times New Roman"/>
                <w:sz w:val="20"/>
                <w:szCs w:val="20"/>
              </w:rPr>
              <w:t>Вопросы</w:t>
            </w:r>
          </w:p>
          <w:p w14:paraId="6E938D5F" w14:textId="04F73874" w:rsidR="00467DE3" w:rsidRPr="001A5D4F" w:rsidRDefault="00301B60" w:rsidP="00467DE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B60">
              <w:rPr>
                <w:rFonts w:ascii="Times New Roman" w:hAnsi="Times New Roman"/>
                <w:sz w:val="20"/>
                <w:szCs w:val="20"/>
              </w:rPr>
              <w:t>(№ 44- №63)</w:t>
            </w:r>
          </w:p>
        </w:tc>
      </w:tr>
      <w:tr w:rsidR="00301B60" w:rsidRPr="003A02C6" w14:paraId="73FB0CC7" w14:textId="77777777" w:rsidTr="003D2732">
        <w:tc>
          <w:tcPr>
            <w:tcW w:w="2835" w:type="dxa"/>
            <w:vMerge/>
          </w:tcPr>
          <w:p w14:paraId="2A5C557D" w14:textId="77777777" w:rsidR="00301B60" w:rsidRPr="00467DE3" w:rsidRDefault="00301B60" w:rsidP="00301B60">
            <w:pPr>
              <w:jc w:val="both"/>
              <w:rPr>
                <w:rFonts w:ascii="Times New Roman" w:hAnsi="Times New Roman" w:cs="Times New Roman"/>
                <w:color w:val="201F35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5670" w:type="dxa"/>
          </w:tcPr>
          <w:p w14:paraId="334859B4" w14:textId="09835B81" w:rsidR="00301B60" w:rsidRPr="001A5D4F" w:rsidRDefault="00301B60" w:rsidP="00301B6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определять достоверность результатов, полученных при диагностике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</w:t>
            </w:r>
            <w:r w:rsidRPr="00467D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контактной сети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>железнодорожного транспорта</w:t>
            </w:r>
          </w:p>
        </w:tc>
        <w:tc>
          <w:tcPr>
            <w:tcW w:w="1914" w:type="dxa"/>
          </w:tcPr>
          <w:p w14:paraId="66FA8034" w14:textId="77777777" w:rsidR="00301B60" w:rsidRPr="001A5D4F" w:rsidRDefault="00301B60" w:rsidP="00301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</w:p>
          <w:p w14:paraId="33152EC5" w14:textId="359653B1" w:rsidR="00301B60" w:rsidRPr="001A5D4F" w:rsidRDefault="00301B60" w:rsidP="00301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Pr="001A5D4F">
              <w:rPr>
                <w:rFonts w:ascii="Times New Roman" w:hAnsi="Times New Roman"/>
                <w:sz w:val="20"/>
                <w:szCs w:val="20"/>
              </w:rPr>
              <w:t>- №1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A5D4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9A61831" w14:textId="77777777" w:rsidR="00301B60" w:rsidRPr="001A5D4F" w:rsidRDefault="00301B60" w:rsidP="00301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1B60" w:rsidRPr="003A02C6" w14:paraId="05A76F5A" w14:textId="77777777" w:rsidTr="003D2732">
        <w:tc>
          <w:tcPr>
            <w:tcW w:w="2835" w:type="dxa"/>
            <w:vMerge/>
          </w:tcPr>
          <w:p w14:paraId="1A10D16B" w14:textId="77777777" w:rsidR="00301B60" w:rsidRPr="00467DE3" w:rsidRDefault="00301B60" w:rsidP="00301B60">
            <w:pPr>
              <w:jc w:val="both"/>
              <w:rPr>
                <w:rFonts w:ascii="Times New Roman" w:hAnsi="Times New Roman" w:cs="Times New Roman"/>
                <w:color w:val="201F35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5670" w:type="dxa"/>
          </w:tcPr>
          <w:p w14:paraId="123EC719" w14:textId="35F94F65" w:rsidR="00301B60" w:rsidRPr="001A5D4F" w:rsidRDefault="00301B60" w:rsidP="00301B6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Pr="001A5D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статистическими методами распознавания технического состояния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контактной сети</w:t>
            </w:r>
            <w:r w:rsidRPr="001A5D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железнодорожного транспорта</w:t>
            </w:r>
          </w:p>
        </w:tc>
        <w:tc>
          <w:tcPr>
            <w:tcW w:w="1914" w:type="dxa"/>
          </w:tcPr>
          <w:p w14:paraId="4EB01A46" w14:textId="77777777" w:rsidR="00301B60" w:rsidRPr="001A5D4F" w:rsidRDefault="00301B60" w:rsidP="00301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</w:p>
          <w:p w14:paraId="54ECE00C" w14:textId="432649C6" w:rsidR="00301B60" w:rsidRPr="003A02C6" w:rsidRDefault="00301B60" w:rsidP="00301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(№ 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1A5D4F">
              <w:rPr>
                <w:rFonts w:ascii="Times New Roman" w:hAnsi="Times New Roman"/>
                <w:sz w:val="20"/>
                <w:szCs w:val="20"/>
              </w:rPr>
              <w:t>- №1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1A5D4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D68B9AA" w14:textId="77777777" w:rsidR="00301B60" w:rsidRPr="001A5D4F" w:rsidRDefault="00301B60" w:rsidP="00301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14573959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13FB55D" w14:textId="15BA8CDF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5C0041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41DAD2B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15A5E5A" w14:textId="33EDEAA2" w:rsidR="009015CD" w:rsidRPr="00F73CAF" w:rsidRDefault="00EB53E1" w:rsidP="00F73CA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A5B01">
        <w:rPr>
          <w:rFonts w:ascii="Times New Roman" w:eastAsia="Times New Roman" w:hAnsi="Times New Roman"/>
          <w:sz w:val="24"/>
          <w:szCs w:val="24"/>
        </w:rPr>
        <w:t>университет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2E2702C" w14:textId="743C6AAE" w:rsidR="008E61C5" w:rsidRPr="009E1016" w:rsidRDefault="002429A4" w:rsidP="00301B60">
      <w:pPr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3F61A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36E397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66A000D1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34C49BD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7E569A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10648" w:type="dxa"/>
        <w:tblLook w:val="04A0" w:firstRow="1" w:lastRow="0" w:firstColumn="1" w:lastColumn="0" w:noHBand="0" w:noVBand="1"/>
      </w:tblPr>
      <w:tblGrid>
        <w:gridCol w:w="817"/>
        <w:gridCol w:w="3737"/>
        <w:gridCol w:w="6094"/>
      </w:tblGrid>
      <w:tr w:rsidR="00E35B0A" w:rsidRPr="003A02C6" w14:paraId="794A2F8B" w14:textId="77777777" w:rsidTr="003D2732">
        <w:tc>
          <w:tcPr>
            <w:tcW w:w="4554" w:type="dxa"/>
            <w:gridSpan w:val="2"/>
          </w:tcPr>
          <w:p w14:paraId="260805CE" w14:textId="77777777" w:rsidR="00E35B0A" w:rsidRPr="003A02C6" w:rsidRDefault="00E35B0A" w:rsidP="003D273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02C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094" w:type="dxa"/>
          </w:tcPr>
          <w:p w14:paraId="1CD382B6" w14:textId="77777777" w:rsidR="00E35B0A" w:rsidRPr="003A02C6" w:rsidRDefault="00E35B0A" w:rsidP="003D273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02C6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35B0A" w:rsidRPr="003A02C6" w14:paraId="19BD27DE" w14:textId="77777777" w:rsidTr="003D2732">
        <w:tc>
          <w:tcPr>
            <w:tcW w:w="4554" w:type="dxa"/>
            <w:gridSpan w:val="2"/>
          </w:tcPr>
          <w:p w14:paraId="2E0EE6E0" w14:textId="77777777" w:rsidR="00E35B0A" w:rsidRPr="003A02C6" w:rsidRDefault="00E35B0A" w:rsidP="003D2732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3A02C6">
              <w:rPr>
                <w:rFonts w:ascii="Times New Roman" w:hAnsi="Times New Roman" w:cs="Times New Roman"/>
                <w:sz w:val="20"/>
                <w:szCs w:val="20"/>
              </w:rPr>
              <w:t>ОПК-5.2. Анализирует виды, причины возникновения несоответствий функционирования и технических отказов в технологическом оборудовании</w:t>
            </w:r>
          </w:p>
          <w:p w14:paraId="0CBBF120" w14:textId="77777777" w:rsidR="00E35B0A" w:rsidRPr="003A02C6" w:rsidRDefault="00E35B0A" w:rsidP="003D273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6094" w:type="dxa"/>
          </w:tcPr>
          <w:p w14:paraId="211E129F" w14:textId="77777777" w:rsidR="00E35B0A" w:rsidRPr="003A02C6" w:rsidRDefault="00E35B0A" w:rsidP="003D273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A02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знает:  возможные </w:t>
            </w:r>
            <w:r w:rsidRPr="003A02C6">
              <w:rPr>
                <w:rFonts w:ascii="Times New Roman" w:hAnsi="Times New Roman" w:cs="Times New Roman"/>
                <w:sz w:val="20"/>
                <w:szCs w:val="20"/>
              </w:rPr>
              <w:t xml:space="preserve">причины возникновения отказов оборудования, методы минимизации риска ошибочного решения при использовании статистических методов распознавания технического состояния </w:t>
            </w:r>
            <w:r w:rsidRPr="003A02C6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 электроснабжения железнодорожного транспорта</w:t>
            </w:r>
            <w:r w:rsidRPr="003A02C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35B0A" w:rsidRPr="003A02C6" w14:paraId="1077015A" w14:textId="77777777" w:rsidTr="003D2732">
        <w:trPr>
          <w:trHeight w:val="75"/>
        </w:trPr>
        <w:tc>
          <w:tcPr>
            <w:tcW w:w="817" w:type="dxa"/>
          </w:tcPr>
          <w:p w14:paraId="08AF3BC7" w14:textId="77777777" w:rsidR="00E35B0A" w:rsidRPr="004F6B28" w:rsidRDefault="00E35B0A" w:rsidP="00E35B0A">
            <w:pPr>
              <w:pStyle w:val="a6"/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459509C0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Что такое отказ?</w:t>
            </w:r>
          </w:p>
        </w:tc>
        <w:tc>
          <w:tcPr>
            <w:tcW w:w="6094" w:type="dxa"/>
          </w:tcPr>
          <w:p w14:paraId="01A3D708" w14:textId="77777777" w:rsidR="00E35B0A" w:rsidRPr="004F6B28" w:rsidRDefault="00E35B0A" w:rsidP="003D2732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Событие, при котором объект не соответствует всем требованиям нормативно-технической и (или) конструкторской (проектной) документации.</w:t>
            </w:r>
          </w:p>
          <w:p w14:paraId="057CFDF0" w14:textId="77777777" w:rsidR="00E35B0A" w:rsidRPr="004F6B28" w:rsidRDefault="00E35B0A" w:rsidP="003D2732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Событие, заключающееся в нарушении работоспособного состояния объекта, при котором система или элемент перестает выполнять целиком или частично свои функции.</w:t>
            </w:r>
          </w:p>
          <w:p w14:paraId="2726A43A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Событие, заключающееся в нарушении исправного состояния объекта при сохранении его работоспособного состояния.</w:t>
            </w:r>
          </w:p>
        </w:tc>
      </w:tr>
      <w:tr w:rsidR="00E35B0A" w:rsidRPr="003A02C6" w14:paraId="61CB682A" w14:textId="77777777" w:rsidTr="003D2732">
        <w:trPr>
          <w:trHeight w:val="66"/>
        </w:trPr>
        <w:tc>
          <w:tcPr>
            <w:tcW w:w="817" w:type="dxa"/>
          </w:tcPr>
          <w:p w14:paraId="407BA556" w14:textId="77777777" w:rsidR="00E35B0A" w:rsidRPr="004F6B28" w:rsidRDefault="00E35B0A" w:rsidP="00E35B0A">
            <w:pPr>
              <w:pStyle w:val="a6"/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6282A8F2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Что такое условная вероятность необнаруженного отказа при диагностировании?</w:t>
            </w:r>
          </w:p>
        </w:tc>
        <w:tc>
          <w:tcPr>
            <w:tcW w:w="6094" w:type="dxa"/>
          </w:tcPr>
          <w:p w14:paraId="49984632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firstLine="3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1. Это 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>вероятность того, что неисправный объект в результате диагностирования признается исправным.</w:t>
            </w:r>
          </w:p>
          <w:p w14:paraId="71C9D6C9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firstLine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2. Это 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>вероятность того, что неработоспособный объект в результате диагностирования признается работоспособным.</w:t>
            </w:r>
          </w:p>
          <w:p w14:paraId="6741C910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3.</w:t>
            </w: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 xml:space="preserve"> Это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вероятность того, что при наличии неисправности в результате диагностирования принимается решение об ее отсутствии.</w:t>
            </w:r>
          </w:p>
        </w:tc>
      </w:tr>
      <w:tr w:rsidR="00E35B0A" w:rsidRPr="003A02C6" w14:paraId="03A335C5" w14:textId="77777777" w:rsidTr="003D2732">
        <w:trPr>
          <w:trHeight w:val="66"/>
        </w:trPr>
        <w:tc>
          <w:tcPr>
            <w:tcW w:w="817" w:type="dxa"/>
          </w:tcPr>
          <w:p w14:paraId="53680F0A" w14:textId="77777777" w:rsidR="00E35B0A" w:rsidRPr="004F6B28" w:rsidRDefault="00E35B0A" w:rsidP="00E35B0A">
            <w:pPr>
              <w:pStyle w:val="a6"/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5A15CF2B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Что такое полнота технического диагностирования?</w:t>
            </w:r>
          </w:p>
        </w:tc>
        <w:tc>
          <w:tcPr>
            <w:tcW w:w="6094" w:type="dxa"/>
          </w:tcPr>
          <w:p w14:paraId="11B98AFA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right="-23" w:firstLine="3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 xml:space="preserve"> Это характеристика, определяющая возможность проверки объекта при выбранном методе его диагностирования.</w:t>
            </w:r>
          </w:p>
          <w:p w14:paraId="161550F2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right="-23" w:firstLine="3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>2.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 xml:space="preserve"> Это характеристика, определяющая отказы технических средств. </w:t>
            </w:r>
          </w:p>
          <w:p w14:paraId="4ACF0943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3.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 xml:space="preserve"> Это характеристика, определяющая возможность выявления отказов (неисправностей) в объекте при выбранном методе его диагностирования.</w:t>
            </w:r>
          </w:p>
        </w:tc>
      </w:tr>
      <w:tr w:rsidR="00E35B0A" w:rsidRPr="003A02C6" w14:paraId="6ABB87AF" w14:textId="77777777" w:rsidTr="003D2732">
        <w:trPr>
          <w:trHeight w:val="66"/>
        </w:trPr>
        <w:tc>
          <w:tcPr>
            <w:tcW w:w="817" w:type="dxa"/>
          </w:tcPr>
          <w:p w14:paraId="275285A8" w14:textId="77777777" w:rsidR="00E35B0A" w:rsidRPr="004F6B28" w:rsidRDefault="00E35B0A" w:rsidP="00E35B0A">
            <w:pPr>
              <w:pStyle w:val="a6"/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23DE55A0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Что такое диагностический параметр?</w:t>
            </w:r>
          </w:p>
        </w:tc>
        <w:tc>
          <w:tcPr>
            <w:tcW w:w="6094" w:type="dxa"/>
          </w:tcPr>
          <w:p w14:paraId="23879B91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right="-57" w:firstLine="3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1. Это 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>параметр объекта, характеризующий его техническое состояние.</w:t>
            </w:r>
          </w:p>
          <w:p w14:paraId="2467C53F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right="-57" w:firstLine="3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2. Это 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>параметр объекта, используемый при его диагностировании.</w:t>
            </w:r>
          </w:p>
          <w:p w14:paraId="3C06C4E0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 xml:space="preserve">3. Это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параметр объекта, изменяющийся в процессе эксплуатации объекта.</w:t>
            </w:r>
          </w:p>
        </w:tc>
      </w:tr>
      <w:tr w:rsidR="00E35B0A" w:rsidRPr="003A02C6" w14:paraId="1DA1941F" w14:textId="77777777" w:rsidTr="003D2732">
        <w:trPr>
          <w:trHeight w:val="66"/>
        </w:trPr>
        <w:tc>
          <w:tcPr>
            <w:tcW w:w="817" w:type="dxa"/>
          </w:tcPr>
          <w:p w14:paraId="37513B43" w14:textId="77777777" w:rsidR="00E35B0A" w:rsidRPr="004F6B28" w:rsidRDefault="00E35B0A" w:rsidP="00E35B0A">
            <w:pPr>
              <w:pStyle w:val="a6"/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425B4864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Что такое диагностическое обеспечение?</w:t>
            </w:r>
          </w:p>
        </w:tc>
        <w:tc>
          <w:tcPr>
            <w:tcW w:w="6094" w:type="dxa"/>
          </w:tcPr>
          <w:p w14:paraId="42F4F001" w14:textId="77777777" w:rsidR="00E35B0A" w:rsidRPr="004F6B28" w:rsidRDefault="00E35B0A" w:rsidP="003D2732">
            <w:pPr>
              <w:tabs>
                <w:tab w:val="left" w:pos="9072"/>
              </w:tabs>
              <w:spacing w:line="276" w:lineRule="auto"/>
              <w:ind w:firstLine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1. Это 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>комплекс взаимоувязанных правил, методов, алгоритмов и средств, необходимых для осуществления диагностирования на всех этапах жизненного цикла объекта.</w:t>
            </w:r>
          </w:p>
          <w:p w14:paraId="49A841BC" w14:textId="77777777" w:rsidR="00E35B0A" w:rsidRPr="004F6B28" w:rsidRDefault="00E35B0A" w:rsidP="003D2732">
            <w:pPr>
              <w:tabs>
                <w:tab w:val="left" w:pos="9072"/>
              </w:tabs>
              <w:spacing w:line="276" w:lineRule="auto"/>
              <w:ind w:firstLine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>2.</w:t>
            </w: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Это 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>принципы, методы, алгоритмы и средства, необходимых для осуществления диагностирования на всех этапах жизненного цикла объекта.</w:t>
            </w:r>
          </w:p>
          <w:p w14:paraId="56EEAE4D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3. Это диагностические признаки, прямые и косвенные параметры и методы их оценки, определяющие условия работоспособности объекта.</w:t>
            </w:r>
          </w:p>
        </w:tc>
      </w:tr>
      <w:tr w:rsidR="00E35B0A" w:rsidRPr="003A02C6" w14:paraId="7C7B01D1" w14:textId="77777777" w:rsidTr="003D2732">
        <w:trPr>
          <w:trHeight w:val="66"/>
        </w:trPr>
        <w:tc>
          <w:tcPr>
            <w:tcW w:w="817" w:type="dxa"/>
          </w:tcPr>
          <w:p w14:paraId="5ABC1C10" w14:textId="77777777" w:rsidR="00E35B0A" w:rsidRPr="004F6B28" w:rsidRDefault="00E35B0A" w:rsidP="00E35B0A">
            <w:pPr>
              <w:pStyle w:val="a6"/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7D8D717E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Что такое приспособленность объекта к диагностированию?</w:t>
            </w:r>
          </w:p>
        </w:tc>
        <w:tc>
          <w:tcPr>
            <w:tcW w:w="6094" w:type="dxa"/>
          </w:tcPr>
          <w:p w14:paraId="3647ED41" w14:textId="77777777" w:rsidR="00E35B0A" w:rsidRPr="004F6B28" w:rsidRDefault="00E35B0A" w:rsidP="003D2732">
            <w:pPr>
              <w:pStyle w:val="a6"/>
              <w:autoSpaceDE w:val="0"/>
              <w:autoSpaceDN w:val="0"/>
              <w:spacing w:line="276" w:lineRule="auto"/>
              <w:ind w:left="34" w:right="-2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1. </w:t>
            </w: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 xml:space="preserve">Это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свойство объекта, характеризующее его пригодность к проведению диагностирования заданными средствами диагностирования.</w:t>
            </w:r>
          </w:p>
          <w:p w14:paraId="0065A179" w14:textId="77777777" w:rsidR="00E35B0A" w:rsidRPr="004F6B28" w:rsidRDefault="00E35B0A" w:rsidP="003D2732">
            <w:pPr>
              <w:pStyle w:val="a6"/>
              <w:autoSpaceDE w:val="0"/>
              <w:autoSpaceDN w:val="0"/>
              <w:spacing w:line="276" w:lineRule="auto"/>
              <w:ind w:left="34" w:right="-2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 xml:space="preserve">Это конструкция объекта и его составных частей,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lastRenderedPageBreak/>
              <w:t>обеспечивающие доступ к контрольным точкам без разборки узлов и механизмов.</w:t>
            </w:r>
          </w:p>
          <w:p w14:paraId="55F03DAD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Это возможность проверки объекта при помощи встроенных в него датчиков.</w:t>
            </w:r>
          </w:p>
        </w:tc>
      </w:tr>
      <w:tr w:rsidR="00E35B0A" w:rsidRPr="003A02C6" w14:paraId="235623B9" w14:textId="77777777" w:rsidTr="003D2732">
        <w:trPr>
          <w:trHeight w:val="66"/>
        </w:trPr>
        <w:tc>
          <w:tcPr>
            <w:tcW w:w="817" w:type="dxa"/>
          </w:tcPr>
          <w:p w14:paraId="1601B3B4" w14:textId="77777777" w:rsidR="00E35B0A" w:rsidRPr="004F6B28" w:rsidRDefault="00E35B0A" w:rsidP="00E35B0A">
            <w:pPr>
              <w:pStyle w:val="a6"/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5A57AEC5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Что такое прогнозирование технического состояния?</w:t>
            </w:r>
          </w:p>
        </w:tc>
        <w:tc>
          <w:tcPr>
            <w:tcW w:w="6094" w:type="dxa"/>
          </w:tcPr>
          <w:p w14:paraId="70D8A61D" w14:textId="77777777" w:rsidR="00E35B0A" w:rsidRPr="004F6B28" w:rsidRDefault="00E35B0A" w:rsidP="003D2732">
            <w:pPr>
              <w:pStyle w:val="a6"/>
              <w:autoSpaceDE w:val="0"/>
              <w:autoSpaceDN w:val="0"/>
              <w:spacing w:line="276" w:lineRule="auto"/>
              <w:ind w:left="34" w:right="-2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Это определение с заданной вероятностью оставшегося ресурса объекта.</w:t>
            </w:r>
          </w:p>
          <w:p w14:paraId="42698B9D" w14:textId="77777777" w:rsidR="00E35B0A" w:rsidRPr="004F6B28" w:rsidRDefault="00E35B0A" w:rsidP="003D2732">
            <w:pPr>
              <w:pStyle w:val="a6"/>
              <w:autoSpaceDE w:val="0"/>
              <w:autoSpaceDN w:val="0"/>
              <w:spacing w:line="276" w:lineRule="auto"/>
              <w:ind w:left="34" w:right="-2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Это определение вероятности сохранения работоспособного состояния объекта на предстоящем интервале времени.</w:t>
            </w:r>
          </w:p>
          <w:p w14:paraId="661DE139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 xml:space="preserve">Это определение технического состояния объекта с заданной вероятностью на предстоящем интервале времени. </w:t>
            </w:r>
          </w:p>
        </w:tc>
      </w:tr>
      <w:tr w:rsidR="00E35B0A" w:rsidRPr="003A02C6" w14:paraId="77DA3D49" w14:textId="77777777" w:rsidTr="003D2732">
        <w:trPr>
          <w:trHeight w:val="66"/>
        </w:trPr>
        <w:tc>
          <w:tcPr>
            <w:tcW w:w="817" w:type="dxa"/>
          </w:tcPr>
          <w:p w14:paraId="3AA525C8" w14:textId="77777777" w:rsidR="00E35B0A" w:rsidRPr="004F6B28" w:rsidRDefault="00E35B0A" w:rsidP="00E35B0A">
            <w:pPr>
              <w:pStyle w:val="a6"/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6CA73E9F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Что такое элементарная проверка?</w:t>
            </w:r>
          </w:p>
        </w:tc>
        <w:tc>
          <w:tcPr>
            <w:tcW w:w="6094" w:type="dxa"/>
          </w:tcPr>
          <w:p w14:paraId="671A5936" w14:textId="77777777" w:rsidR="00E35B0A" w:rsidRPr="004F6B28" w:rsidRDefault="00E35B0A" w:rsidP="003D2732">
            <w:pPr>
              <w:pStyle w:val="a6"/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1. </w:t>
            </w: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Это тестовое или рабочее воздействие на объект и снимаемые с него ответы.</w:t>
            </w:r>
          </w:p>
          <w:p w14:paraId="78DD6BC4" w14:textId="77777777" w:rsidR="00E35B0A" w:rsidRPr="004F6B28" w:rsidRDefault="00E35B0A" w:rsidP="003D2732">
            <w:pPr>
              <w:spacing w:line="276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2. Это визуальный осмотр объекта.</w:t>
            </w:r>
          </w:p>
          <w:p w14:paraId="617C47C5" w14:textId="77777777" w:rsidR="00E35B0A" w:rsidRPr="004F6B28" w:rsidRDefault="00E35B0A" w:rsidP="003D2732">
            <w:pPr>
              <w:pStyle w:val="a6"/>
              <w:widowControl w:val="0"/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3. Это проверка на соответствие установленным требованиям.</w:t>
            </w:r>
          </w:p>
        </w:tc>
      </w:tr>
      <w:tr w:rsidR="00E35B0A" w:rsidRPr="003A02C6" w14:paraId="0E2DE39B" w14:textId="77777777" w:rsidTr="003D2732">
        <w:trPr>
          <w:trHeight w:val="428"/>
        </w:trPr>
        <w:tc>
          <w:tcPr>
            <w:tcW w:w="4554" w:type="dxa"/>
            <w:gridSpan w:val="2"/>
          </w:tcPr>
          <w:p w14:paraId="1B3BA31F" w14:textId="77777777" w:rsidR="00E35B0A" w:rsidRPr="003A02C6" w:rsidRDefault="00E35B0A" w:rsidP="003D27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A02C6">
              <w:rPr>
                <w:rFonts w:ascii="Times New Roman" w:hAnsi="Times New Roman" w:cs="Times New Roman"/>
                <w:sz w:val="20"/>
                <w:szCs w:val="20"/>
              </w:rPr>
              <w:t xml:space="preserve">ОПК-5.3. </w:t>
            </w:r>
            <w:r w:rsidRPr="00D652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Контролирует технологические процессы и планирует работы по техническому обслуживанию и модернизации технологического оборудования</w:t>
            </w:r>
          </w:p>
        </w:tc>
        <w:tc>
          <w:tcPr>
            <w:tcW w:w="6094" w:type="dxa"/>
          </w:tcPr>
          <w:p w14:paraId="59EDADB5" w14:textId="77777777" w:rsidR="00E35B0A" w:rsidRPr="003A02C6" w:rsidRDefault="00E35B0A" w:rsidP="003D27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A02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3A02C6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3A02C6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диагностики технического состояния</w:t>
            </w:r>
            <w:r w:rsidRPr="003A02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A02C6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 электроснабжения железнодорожного транспорта</w:t>
            </w:r>
            <w:r w:rsidRPr="003A02C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35B0A" w:rsidRPr="003A02C6" w14:paraId="75C67C26" w14:textId="77777777" w:rsidTr="003D2732">
        <w:trPr>
          <w:trHeight w:val="48"/>
        </w:trPr>
        <w:tc>
          <w:tcPr>
            <w:tcW w:w="817" w:type="dxa"/>
          </w:tcPr>
          <w:p w14:paraId="11816589" w14:textId="77777777" w:rsidR="00E35B0A" w:rsidRPr="004F6B28" w:rsidRDefault="00E35B0A" w:rsidP="00E35B0A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2C210366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 xml:space="preserve">Что такое </w:t>
            </w: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техническая диагностика?</w:t>
            </w:r>
          </w:p>
        </w:tc>
        <w:tc>
          <w:tcPr>
            <w:tcW w:w="6094" w:type="dxa"/>
          </w:tcPr>
          <w:p w14:paraId="098C369A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left="34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>Это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 xml:space="preserve"> определение технического состояния объекта.</w:t>
            </w:r>
          </w:p>
          <w:p w14:paraId="63175D8D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left="34" w:right="-2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>Это область знаний, охватывающая теорию, методы и средства определения технического состояния объектов.</w:t>
            </w:r>
          </w:p>
          <w:p w14:paraId="126CDF7D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3. Определение одного из заданных видов технического состояния в данный момент времени.</w:t>
            </w:r>
          </w:p>
        </w:tc>
      </w:tr>
      <w:tr w:rsidR="00E35B0A" w:rsidRPr="003A02C6" w14:paraId="5C6A23D0" w14:textId="77777777" w:rsidTr="003D2732">
        <w:trPr>
          <w:trHeight w:val="43"/>
        </w:trPr>
        <w:tc>
          <w:tcPr>
            <w:tcW w:w="817" w:type="dxa"/>
          </w:tcPr>
          <w:p w14:paraId="5A95B16B" w14:textId="77777777" w:rsidR="00E35B0A" w:rsidRPr="004F6B28" w:rsidRDefault="00E35B0A" w:rsidP="00E35B0A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3BC43A33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 xml:space="preserve">Что такое техническое диагностирование? </w:t>
            </w:r>
          </w:p>
        </w:tc>
        <w:tc>
          <w:tcPr>
            <w:tcW w:w="6094" w:type="dxa"/>
          </w:tcPr>
          <w:p w14:paraId="71F998AE" w14:textId="77777777" w:rsidR="00E35B0A" w:rsidRPr="004F6B28" w:rsidRDefault="00E35B0A" w:rsidP="003D2732">
            <w:pPr>
              <w:pStyle w:val="a6"/>
              <w:autoSpaceDE w:val="0"/>
              <w:autoSpaceDN w:val="0"/>
              <w:spacing w:line="276" w:lineRule="auto"/>
              <w:ind w:left="34" w:right="-2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Это область знаний, охватывающая теорию, методы и средства определения технического состояния объектов.</w:t>
            </w:r>
          </w:p>
          <w:p w14:paraId="0F634978" w14:textId="77777777" w:rsidR="00E35B0A" w:rsidRPr="004F6B28" w:rsidRDefault="00E35B0A" w:rsidP="003D2732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2.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 xml:space="preserve"> Это проверка соответствия значений параметров объекта требованиям технической документации.</w:t>
            </w:r>
          </w:p>
          <w:p w14:paraId="6F06369D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Это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 xml:space="preserve"> определение технического состояния объекта.</w:t>
            </w:r>
          </w:p>
        </w:tc>
      </w:tr>
      <w:tr w:rsidR="00E35B0A" w:rsidRPr="003A02C6" w14:paraId="4298F845" w14:textId="77777777" w:rsidTr="003D2732">
        <w:trPr>
          <w:trHeight w:val="43"/>
        </w:trPr>
        <w:tc>
          <w:tcPr>
            <w:tcW w:w="817" w:type="dxa"/>
          </w:tcPr>
          <w:p w14:paraId="6EECC949" w14:textId="77777777" w:rsidR="00E35B0A" w:rsidRPr="004F6B28" w:rsidRDefault="00E35B0A" w:rsidP="00E35B0A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0CF2F6D9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Что такое алгоритм технического диагностирования?</w:t>
            </w:r>
          </w:p>
        </w:tc>
        <w:tc>
          <w:tcPr>
            <w:tcW w:w="6094" w:type="dxa"/>
          </w:tcPr>
          <w:p w14:paraId="5FF4A9F0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left="34" w:right="-2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 xml:space="preserve"> Это совокупность предписаний, определяющих последовательность действий при проведении диагностирования.</w:t>
            </w:r>
          </w:p>
          <w:p w14:paraId="4828447D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left="34" w:right="-2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>2. Это последовательность действий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 xml:space="preserve"> при проведении диагностирования.</w:t>
            </w:r>
          </w:p>
          <w:p w14:paraId="4BD84341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3.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 xml:space="preserve"> Это состав и порядок проведения проверок объекта.</w:t>
            </w:r>
          </w:p>
        </w:tc>
      </w:tr>
      <w:tr w:rsidR="00E35B0A" w:rsidRPr="003A02C6" w14:paraId="5B9CD3F5" w14:textId="77777777" w:rsidTr="003D2732">
        <w:trPr>
          <w:trHeight w:val="43"/>
        </w:trPr>
        <w:tc>
          <w:tcPr>
            <w:tcW w:w="817" w:type="dxa"/>
          </w:tcPr>
          <w:p w14:paraId="017938E0" w14:textId="77777777" w:rsidR="00E35B0A" w:rsidRPr="004F6B28" w:rsidRDefault="00E35B0A" w:rsidP="00E35B0A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228799A2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Что такое диагностическая модель?</w:t>
            </w:r>
          </w:p>
        </w:tc>
        <w:tc>
          <w:tcPr>
            <w:tcW w:w="6094" w:type="dxa"/>
          </w:tcPr>
          <w:p w14:paraId="471D8E6E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left="34" w:right="-2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1. Это 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>аналитическое или табличное описание объекта, необходимое для решения задач диагностирования.</w:t>
            </w:r>
          </w:p>
          <w:p w14:paraId="53EDE83D" w14:textId="77777777" w:rsidR="00E35B0A" w:rsidRPr="004F6B28" w:rsidRDefault="00E35B0A" w:rsidP="003D2732">
            <w:pPr>
              <w:autoSpaceDE w:val="0"/>
              <w:autoSpaceDN w:val="0"/>
              <w:spacing w:line="276" w:lineRule="auto"/>
              <w:ind w:left="34" w:right="-2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F6B2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2. Это </w:t>
            </w:r>
            <w:r w:rsidRPr="004F6B28">
              <w:rPr>
                <w:rFonts w:ascii="Times New Roman" w:eastAsia="Times New Roman" w:hAnsi="Times New Roman"/>
                <w:sz w:val="20"/>
                <w:szCs w:val="20"/>
              </w:rPr>
              <w:t>графическое или векторное описание объекта, необходимое для решения задач диагностирования.</w:t>
            </w:r>
          </w:p>
          <w:p w14:paraId="68F35F53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 xml:space="preserve">3. Это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формализованное описание объекта, необходимое для решения задач диагностирования.</w:t>
            </w:r>
          </w:p>
        </w:tc>
      </w:tr>
      <w:tr w:rsidR="00E35B0A" w:rsidRPr="003A02C6" w14:paraId="588EF29F" w14:textId="77777777" w:rsidTr="003D2732">
        <w:trPr>
          <w:trHeight w:val="43"/>
        </w:trPr>
        <w:tc>
          <w:tcPr>
            <w:tcW w:w="817" w:type="dxa"/>
          </w:tcPr>
          <w:p w14:paraId="4ADC2367" w14:textId="77777777" w:rsidR="00E35B0A" w:rsidRPr="004F6B28" w:rsidRDefault="00E35B0A" w:rsidP="00E35B0A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7A47062C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Какое максимальное количество газов можно выявить при проведении хром. анализа?</w:t>
            </w:r>
          </w:p>
        </w:tc>
        <w:tc>
          <w:tcPr>
            <w:tcW w:w="6094" w:type="dxa"/>
          </w:tcPr>
          <w:p w14:paraId="11C4CB6F" w14:textId="77777777" w:rsidR="00E35B0A" w:rsidRPr="004F6B28" w:rsidRDefault="00E35B0A" w:rsidP="003D2732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1.5</w:t>
            </w:r>
          </w:p>
          <w:p w14:paraId="45BD2822" w14:textId="77777777" w:rsidR="00E35B0A" w:rsidRPr="004F6B28" w:rsidRDefault="00E35B0A" w:rsidP="003D2732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2.7</w:t>
            </w:r>
          </w:p>
          <w:p w14:paraId="04B96CC8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3.9</w:t>
            </w:r>
          </w:p>
        </w:tc>
      </w:tr>
      <w:tr w:rsidR="00E35B0A" w:rsidRPr="003A02C6" w14:paraId="72B2B964" w14:textId="77777777" w:rsidTr="003D2732">
        <w:trPr>
          <w:trHeight w:val="43"/>
        </w:trPr>
        <w:tc>
          <w:tcPr>
            <w:tcW w:w="817" w:type="dxa"/>
          </w:tcPr>
          <w:p w14:paraId="7EFE9FEA" w14:textId="77777777" w:rsidR="00E35B0A" w:rsidRPr="004F6B28" w:rsidRDefault="00E35B0A" w:rsidP="00E35B0A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0949D244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С какой периодичностью проводится термографическое обследование электрооборудования и токоведущих частей распределительных устройств тяговых подстанций?</w:t>
            </w:r>
          </w:p>
        </w:tc>
        <w:tc>
          <w:tcPr>
            <w:tcW w:w="6094" w:type="dxa"/>
          </w:tcPr>
          <w:p w14:paraId="701430B9" w14:textId="77777777" w:rsidR="00E35B0A" w:rsidRPr="004F6B28" w:rsidRDefault="00E35B0A" w:rsidP="003D2732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1. 1 раз в год</w:t>
            </w:r>
          </w:p>
          <w:p w14:paraId="519E27FC" w14:textId="77777777" w:rsidR="00E35B0A" w:rsidRPr="004F6B28" w:rsidRDefault="00E35B0A" w:rsidP="003D2732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2. 1 раз в 3 года</w:t>
            </w:r>
          </w:p>
          <w:p w14:paraId="3B70D546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3. 1 раза в 2 года</w:t>
            </w:r>
          </w:p>
        </w:tc>
      </w:tr>
      <w:tr w:rsidR="00E35B0A" w:rsidRPr="003A02C6" w14:paraId="6DDF135F" w14:textId="77777777" w:rsidTr="003D2732">
        <w:trPr>
          <w:trHeight w:val="43"/>
        </w:trPr>
        <w:tc>
          <w:tcPr>
            <w:tcW w:w="817" w:type="dxa"/>
          </w:tcPr>
          <w:p w14:paraId="4D7F1ECC" w14:textId="77777777" w:rsidR="00E35B0A" w:rsidRPr="004F6B28" w:rsidRDefault="00E35B0A" w:rsidP="00E35B0A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20CD607D" w14:textId="77777777" w:rsidR="00E35B0A" w:rsidRPr="004F6B28" w:rsidRDefault="00E35B0A" w:rsidP="003D2732">
            <w:pPr>
              <w:spacing w:line="276" w:lineRule="auto"/>
              <w:ind w:left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color w:val="000000"/>
                <w:sz w:val="20"/>
                <w:szCs w:val="20"/>
              </w:rPr>
              <w:t>К маслонаполненному оборудованию подлежащему периодическому контролю газохроматографическим методом относятся:</w:t>
            </w:r>
          </w:p>
          <w:p w14:paraId="01FB4FDD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094" w:type="dxa"/>
          </w:tcPr>
          <w:p w14:paraId="21338A75" w14:textId="77777777" w:rsidR="00E35B0A" w:rsidRPr="004F6B28" w:rsidRDefault="00E35B0A" w:rsidP="003D2732">
            <w:pPr>
              <w:spacing w:line="276" w:lineRule="auto"/>
              <w:ind w:left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4F6B28">
              <w:rPr>
                <w:rFonts w:ascii="Times New Roman" w:hAnsi="Times New Roman"/>
                <w:color w:val="000000"/>
                <w:sz w:val="20"/>
                <w:szCs w:val="20"/>
              </w:rPr>
              <w:t>Силовые трансформаторы с высшим напряжением 6 кВ и выше мощностью свыше 1000кВА;</w:t>
            </w:r>
          </w:p>
          <w:p w14:paraId="515374AF" w14:textId="77777777" w:rsidR="00E35B0A" w:rsidRPr="004F6B28" w:rsidRDefault="00E35B0A" w:rsidP="003D2732">
            <w:pPr>
              <w:spacing w:line="276" w:lineRule="auto"/>
              <w:ind w:left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color w:val="000000"/>
                <w:sz w:val="20"/>
                <w:szCs w:val="20"/>
              </w:rPr>
              <w:t>2. Маслонаполненные вводы трансформаторов и выключателей на напряжение 110 и 220 кВ.</w:t>
            </w:r>
          </w:p>
          <w:p w14:paraId="09B047AD" w14:textId="77777777" w:rsidR="00E35B0A" w:rsidRPr="004F6B28" w:rsidRDefault="00E35B0A" w:rsidP="003D2732">
            <w:pPr>
              <w:spacing w:line="276" w:lineRule="auto"/>
              <w:ind w:left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color w:val="000000"/>
                <w:sz w:val="20"/>
                <w:szCs w:val="20"/>
              </w:rPr>
              <w:t>3. Оба варианта верные.</w:t>
            </w:r>
          </w:p>
          <w:p w14:paraId="4ABA731E" w14:textId="77777777" w:rsidR="00E35B0A" w:rsidRPr="004F6B28" w:rsidRDefault="00E35B0A" w:rsidP="003D2732">
            <w:pPr>
              <w:pStyle w:val="a6"/>
              <w:ind w:left="3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467DE3" w:rsidRPr="003A02C6" w14:paraId="41CBFCA5" w14:textId="77777777" w:rsidTr="001A1598">
        <w:trPr>
          <w:trHeight w:val="43"/>
        </w:trPr>
        <w:tc>
          <w:tcPr>
            <w:tcW w:w="4554" w:type="dxa"/>
            <w:gridSpan w:val="2"/>
          </w:tcPr>
          <w:p w14:paraId="511BC06F" w14:textId="6786BEE3" w:rsidR="00467DE3" w:rsidRPr="004F6B28" w:rsidRDefault="00467DE3" w:rsidP="00467DE3">
            <w:pPr>
              <w:ind w:left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67DE3">
              <w:rPr>
                <w:rFonts w:ascii="Times New Roman" w:hAnsi="Times New Roman" w:cs="Times New Roman"/>
                <w:color w:val="201F35"/>
                <w:sz w:val="19"/>
                <w:szCs w:val="19"/>
                <w:shd w:val="clear" w:color="auto" w:fill="FFFFFF"/>
              </w:rPr>
              <w:t>ПК-4.1: Выполняет измерения и оценку параметров устройств контактной сети</w:t>
            </w:r>
          </w:p>
        </w:tc>
        <w:tc>
          <w:tcPr>
            <w:tcW w:w="6094" w:type="dxa"/>
          </w:tcPr>
          <w:p w14:paraId="30B24348" w14:textId="37560A12" w:rsidR="00467DE3" w:rsidRPr="004F6B28" w:rsidRDefault="00467DE3" w:rsidP="00467DE3">
            <w:pPr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1A5D4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диагностики технического состояния</w:t>
            </w:r>
            <w:r w:rsidRPr="001A5D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контактной сети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железнодорожного транспорта</w:t>
            </w:r>
          </w:p>
        </w:tc>
      </w:tr>
      <w:tr w:rsidR="00301B60" w:rsidRPr="003A02C6" w14:paraId="7BF951A1" w14:textId="77777777" w:rsidTr="003D2732">
        <w:trPr>
          <w:trHeight w:val="43"/>
        </w:trPr>
        <w:tc>
          <w:tcPr>
            <w:tcW w:w="817" w:type="dxa"/>
          </w:tcPr>
          <w:p w14:paraId="430B5400" w14:textId="77777777" w:rsidR="00301B60" w:rsidRPr="004F6B28" w:rsidRDefault="00301B60" w:rsidP="00301B60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24A25706" w14:textId="7440A40B" w:rsidR="00301B60" w:rsidRPr="004F6B28" w:rsidRDefault="00301B60" w:rsidP="00301B60">
            <w:pPr>
              <w:ind w:left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bCs/>
                <w:sz w:val="20"/>
                <w:szCs w:val="20"/>
              </w:rPr>
              <w:t>Что такое техническое состояние объекта?</w:t>
            </w:r>
          </w:p>
        </w:tc>
        <w:tc>
          <w:tcPr>
            <w:tcW w:w="6094" w:type="dxa"/>
          </w:tcPr>
          <w:p w14:paraId="6EE2200C" w14:textId="77777777" w:rsidR="00301B60" w:rsidRPr="004F6B28" w:rsidRDefault="00301B60" w:rsidP="00301B60">
            <w:pPr>
              <w:pStyle w:val="a6"/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Это состояние, которое характеризуется определенными значениями диагностических параметров.</w:t>
            </w:r>
          </w:p>
          <w:p w14:paraId="73F4557B" w14:textId="77777777" w:rsidR="00301B60" w:rsidRPr="004F6B28" w:rsidRDefault="00301B60" w:rsidP="00301B60">
            <w:pPr>
              <w:pStyle w:val="a6"/>
              <w:autoSpaceDE w:val="0"/>
              <w:autoSpaceDN w:val="0"/>
              <w:spacing w:line="276" w:lineRule="auto"/>
              <w:ind w:left="34" w:right="-2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Это состояние, которое характеризуется в определенный момент времени, при определенных условиях внешней среды, значениями параметров, установленных технической документацией на объект.</w:t>
            </w:r>
          </w:p>
          <w:p w14:paraId="02F13E8D" w14:textId="7F8049E3" w:rsidR="00301B60" w:rsidRPr="004F6B28" w:rsidRDefault="00301B60" w:rsidP="00301B60">
            <w:pPr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t>Это состояние, определенное нормативно-технической документацией.</w:t>
            </w:r>
          </w:p>
        </w:tc>
      </w:tr>
      <w:tr w:rsidR="00301B60" w:rsidRPr="003A02C6" w14:paraId="57ED426B" w14:textId="77777777" w:rsidTr="003D2732">
        <w:trPr>
          <w:trHeight w:val="43"/>
        </w:trPr>
        <w:tc>
          <w:tcPr>
            <w:tcW w:w="817" w:type="dxa"/>
          </w:tcPr>
          <w:p w14:paraId="69B9F638" w14:textId="77777777" w:rsidR="00301B60" w:rsidRPr="004F6B28" w:rsidRDefault="00301B60" w:rsidP="00301B60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1E27BBF4" w14:textId="779F938E" w:rsidR="00301B60" w:rsidRPr="004F6B28" w:rsidRDefault="00301B60" w:rsidP="00301B60">
            <w:pPr>
              <w:ind w:left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Что такое коэффициент дефектности?</w:t>
            </w:r>
          </w:p>
        </w:tc>
        <w:tc>
          <w:tcPr>
            <w:tcW w:w="6094" w:type="dxa"/>
          </w:tcPr>
          <w:p w14:paraId="3FECA5CC" w14:textId="77777777" w:rsidR="00301B60" w:rsidRPr="004F6B28" w:rsidRDefault="00301B60" w:rsidP="00301B60">
            <w:pPr>
              <w:spacing w:line="276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 xml:space="preserve">1. Отношение измеренного при термографическом обследовании </w:t>
            </w:r>
            <w:r w:rsidRPr="004F6B28">
              <w:rPr>
                <w:rFonts w:ascii="Times New Roman" w:hAnsi="Times New Roman"/>
                <w:sz w:val="20"/>
                <w:szCs w:val="20"/>
              </w:rPr>
              <w:lastRenderedPageBreak/>
              <w:t>превышения температуры контактного соединения к превышению температуры, измеренному на целом участке шины (провода), отстоящем от контактного соединения на расстоянии не менее 3 метров.</w:t>
            </w:r>
          </w:p>
          <w:p w14:paraId="74A15CA5" w14:textId="77777777" w:rsidR="00301B60" w:rsidRPr="004F6B28" w:rsidRDefault="00301B60" w:rsidP="00301B60">
            <w:pPr>
              <w:spacing w:line="276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2. Отношение измеренного при термографическом обследовании превышения температуры контактного соединения к превышению температуры, измеренному на целом участке шины (провода), отстоящем от контактного соединения на расстоянии не менее 0,5 метра.</w:t>
            </w:r>
          </w:p>
          <w:p w14:paraId="756251E9" w14:textId="6D6C2877" w:rsidR="00301B60" w:rsidRPr="004F6B28" w:rsidRDefault="00301B60" w:rsidP="00301B60">
            <w:pPr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 xml:space="preserve">3. Отношение измеренного при термографическом обследовании превышения температуры контактного соединения к превышению температуры, измеренному на целом участке шины (провода), отстоящем от контактного соединения на расстоянии не менее </w:t>
            </w:r>
            <w:smartTag w:uri="urn:schemas-microsoft-com:office:smarttags" w:element="metricconverter">
              <w:smartTagPr>
                <w:attr w:name="ProductID" w:val="1 метра"/>
              </w:smartTagPr>
              <w:r w:rsidRPr="004F6B28">
                <w:rPr>
                  <w:rFonts w:ascii="Times New Roman" w:hAnsi="Times New Roman"/>
                  <w:sz w:val="20"/>
                  <w:szCs w:val="20"/>
                </w:rPr>
                <w:t>1 метра</w:t>
              </w:r>
            </w:smartTag>
            <w:r w:rsidRPr="004F6B2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01B60" w:rsidRPr="003A02C6" w14:paraId="088A6D47" w14:textId="77777777" w:rsidTr="003D2732">
        <w:trPr>
          <w:trHeight w:val="43"/>
        </w:trPr>
        <w:tc>
          <w:tcPr>
            <w:tcW w:w="817" w:type="dxa"/>
          </w:tcPr>
          <w:p w14:paraId="0A7174A5" w14:textId="77777777" w:rsidR="00301B60" w:rsidRPr="004F6B28" w:rsidRDefault="00301B60" w:rsidP="00301B60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3D948A4D" w14:textId="418EE76D" w:rsidR="00301B60" w:rsidRPr="004F6B28" w:rsidRDefault="00301B60" w:rsidP="00301B60">
            <w:pPr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При каком значении коэффициента дефектности, соответствующее присоединение или секция сборных шин подлежат немедленному выводу из работы для внепланового ремонта дефектного контактного соединения?</w:t>
            </w:r>
          </w:p>
        </w:tc>
        <w:tc>
          <w:tcPr>
            <w:tcW w:w="6094" w:type="dxa"/>
          </w:tcPr>
          <w:p w14:paraId="22512800" w14:textId="77777777" w:rsidR="00301B60" w:rsidRPr="004F6B28" w:rsidRDefault="00301B60" w:rsidP="00301B60">
            <w:pPr>
              <w:spacing w:line="276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1. Свыше 1,5.</w:t>
            </w:r>
          </w:p>
          <w:p w14:paraId="1E7854F4" w14:textId="77777777" w:rsidR="00301B60" w:rsidRPr="004F6B28" w:rsidRDefault="00301B60" w:rsidP="00301B60">
            <w:pPr>
              <w:spacing w:line="276" w:lineRule="auto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2. От 1 до 1,5.</w:t>
            </w:r>
          </w:p>
          <w:p w14:paraId="068A73D5" w14:textId="095FDD06" w:rsidR="00301B60" w:rsidRPr="004F6B28" w:rsidRDefault="00301B60" w:rsidP="00301B60">
            <w:pPr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3. От 0,5 до 1.</w:t>
            </w:r>
          </w:p>
        </w:tc>
      </w:tr>
      <w:tr w:rsidR="00301B60" w:rsidRPr="003A02C6" w14:paraId="18202D7B" w14:textId="77777777" w:rsidTr="003D2732">
        <w:trPr>
          <w:trHeight w:val="43"/>
        </w:trPr>
        <w:tc>
          <w:tcPr>
            <w:tcW w:w="817" w:type="dxa"/>
          </w:tcPr>
          <w:p w14:paraId="54336034" w14:textId="77777777" w:rsidR="00301B60" w:rsidRPr="004F6B28" w:rsidRDefault="00301B60" w:rsidP="00301B60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51FE8015" w14:textId="012B5AEC" w:rsidR="00301B60" w:rsidRPr="004F6B28" w:rsidRDefault="00301B60" w:rsidP="00301B60">
            <w:pPr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 xml:space="preserve">При измерении прибором УК-1401М на базе измерений 150 мм для всех видов, вновь вводимых в эксплуатацию железобетонных опор показатель П1 должен быть: </w:t>
            </w:r>
          </w:p>
        </w:tc>
        <w:tc>
          <w:tcPr>
            <w:tcW w:w="6094" w:type="dxa"/>
          </w:tcPr>
          <w:p w14:paraId="774BC275" w14:textId="77777777" w:rsidR="00301B60" w:rsidRPr="004F6B28" w:rsidRDefault="00301B60" w:rsidP="00301B60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1. Не более 36 мкс.</w:t>
            </w:r>
          </w:p>
          <w:p w14:paraId="30700196" w14:textId="77777777" w:rsidR="00301B60" w:rsidRPr="004F6B28" w:rsidRDefault="00301B60" w:rsidP="00301B60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2. Не более 24 мкс.</w:t>
            </w:r>
          </w:p>
          <w:p w14:paraId="2B8493A0" w14:textId="53F998E7" w:rsidR="00301B60" w:rsidRPr="004F6B28" w:rsidRDefault="00301B60" w:rsidP="00301B60">
            <w:pPr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3. Не более 48 мкс.</w:t>
            </w:r>
          </w:p>
        </w:tc>
      </w:tr>
      <w:tr w:rsidR="00301B60" w:rsidRPr="003A02C6" w14:paraId="168CBBA4" w14:textId="77777777" w:rsidTr="003D2732">
        <w:trPr>
          <w:trHeight w:val="43"/>
        </w:trPr>
        <w:tc>
          <w:tcPr>
            <w:tcW w:w="817" w:type="dxa"/>
          </w:tcPr>
          <w:p w14:paraId="7AC810F0" w14:textId="77777777" w:rsidR="00301B60" w:rsidRPr="004F6B28" w:rsidRDefault="00301B60" w:rsidP="00301B60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683EC930" w14:textId="296BC5B6" w:rsidR="00301B60" w:rsidRPr="004F6B28" w:rsidRDefault="00301B60" w:rsidP="00301B60">
            <w:pPr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Оценка прочности бетона и несущей способности эксплуатируемых опор выполняется по показателю П2. Это:</w:t>
            </w:r>
          </w:p>
        </w:tc>
        <w:tc>
          <w:tcPr>
            <w:tcW w:w="6094" w:type="dxa"/>
          </w:tcPr>
          <w:p w14:paraId="268CB142" w14:textId="77777777" w:rsidR="00301B60" w:rsidRPr="004F6B28" w:rsidRDefault="00301B60" w:rsidP="00301B60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1. Время распространения ультразвука в бетоне вдоль оси опоры на заданной базе измерений.</w:t>
            </w:r>
          </w:p>
          <w:p w14:paraId="7E78F828" w14:textId="77777777" w:rsidR="00301B60" w:rsidRPr="004F6B28" w:rsidRDefault="00301B60" w:rsidP="00301B60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2. Отношение времени распространения ультразвука в продольном направлении ко времени его распространения в поперечном направлении опоры при одинаковой базе измерений в том и другом направлениях.</w:t>
            </w:r>
          </w:p>
          <w:p w14:paraId="4BB915F8" w14:textId="01D505CE" w:rsidR="00301B60" w:rsidRPr="004F6B28" w:rsidRDefault="00301B60" w:rsidP="00301B60">
            <w:pPr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3. Отношение времени распространения ультразвука в поперечном направлении ко времени его распространения в продольном направлении опоры при одинаковой базе измерений в том и другом направлениях.</w:t>
            </w:r>
          </w:p>
        </w:tc>
      </w:tr>
      <w:tr w:rsidR="00301B60" w:rsidRPr="003A02C6" w14:paraId="0A41A683" w14:textId="77777777" w:rsidTr="003D2732">
        <w:trPr>
          <w:trHeight w:val="43"/>
        </w:trPr>
        <w:tc>
          <w:tcPr>
            <w:tcW w:w="817" w:type="dxa"/>
          </w:tcPr>
          <w:p w14:paraId="23A664EF" w14:textId="77777777" w:rsidR="00301B60" w:rsidRPr="004F6B28" w:rsidRDefault="00301B60" w:rsidP="00301B60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737" w:type="dxa"/>
          </w:tcPr>
          <w:p w14:paraId="417AE483" w14:textId="644C5945" w:rsidR="00301B60" w:rsidRPr="004F6B28" w:rsidRDefault="00301B60" w:rsidP="00301B60">
            <w:pPr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При измерении прибором УК-1401М на базе измерений 150 мм для всех видов, вновь вводимых в эксплуатацию железобетонных опор показатель П2 должен быть:</w:t>
            </w:r>
          </w:p>
        </w:tc>
        <w:tc>
          <w:tcPr>
            <w:tcW w:w="6094" w:type="dxa"/>
          </w:tcPr>
          <w:p w14:paraId="60099711" w14:textId="77777777" w:rsidR="00301B60" w:rsidRPr="004F6B28" w:rsidRDefault="00301B60" w:rsidP="00301B60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1. Не более 1,4</w:t>
            </w:r>
          </w:p>
          <w:p w14:paraId="6AF54057" w14:textId="77777777" w:rsidR="00301B60" w:rsidRPr="004F6B28" w:rsidRDefault="00301B60" w:rsidP="00301B60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2. Не более 1,2</w:t>
            </w:r>
          </w:p>
          <w:p w14:paraId="229D5E91" w14:textId="5DB2294A" w:rsidR="00301B60" w:rsidRPr="004F6B28" w:rsidRDefault="00301B60" w:rsidP="00301B60">
            <w:pPr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6B28">
              <w:rPr>
                <w:rFonts w:ascii="Times New Roman" w:hAnsi="Times New Roman"/>
                <w:sz w:val="20"/>
                <w:szCs w:val="20"/>
              </w:rPr>
              <w:t>3. Не более 1,1</w:t>
            </w:r>
          </w:p>
        </w:tc>
      </w:tr>
    </w:tbl>
    <w:p w14:paraId="627279B7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CB4532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0CE6A15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6C8337E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4612A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16"/>
        <w:gridCol w:w="37"/>
        <w:gridCol w:w="5279"/>
      </w:tblGrid>
      <w:tr w:rsidR="00E35B0A" w:rsidRPr="003A02C6" w14:paraId="70F85453" w14:textId="77777777" w:rsidTr="003D2732">
        <w:tc>
          <w:tcPr>
            <w:tcW w:w="5353" w:type="dxa"/>
            <w:gridSpan w:val="2"/>
          </w:tcPr>
          <w:p w14:paraId="1D49C5FD" w14:textId="77777777" w:rsidR="00E35B0A" w:rsidRPr="001A5D4F" w:rsidRDefault="00E35B0A" w:rsidP="003D273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A5D4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279" w:type="dxa"/>
          </w:tcPr>
          <w:p w14:paraId="323D33C8" w14:textId="77777777" w:rsidR="00E35B0A" w:rsidRPr="003A02C6" w:rsidRDefault="00E35B0A" w:rsidP="003D273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02C6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35B0A" w:rsidRPr="003A02C6" w14:paraId="4363ECD1" w14:textId="77777777" w:rsidTr="003D2732">
        <w:tc>
          <w:tcPr>
            <w:tcW w:w="5353" w:type="dxa"/>
            <w:gridSpan w:val="2"/>
          </w:tcPr>
          <w:p w14:paraId="01C7D7BC" w14:textId="77777777" w:rsidR="00E35B0A" w:rsidRPr="001A5D4F" w:rsidRDefault="00E35B0A" w:rsidP="003D2732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1A5D4F">
              <w:rPr>
                <w:rFonts w:ascii="Times New Roman" w:hAnsi="Times New Roman" w:cs="Times New Roman"/>
                <w:sz w:val="20"/>
                <w:szCs w:val="20"/>
              </w:rPr>
              <w:t>ОПК-5.2. Анализирует виды, причины возникновения несоответствий функционирования и технических отказов в технологическом оборудовании</w:t>
            </w:r>
          </w:p>
          <w:p w14:paraId="6AAC0A35" w14:textId="77777777" w:rsidR="00E35B0A" w:rsidRPr="001A5D4F" w:rsidRDefault="00E35B0A" w:rsidP="003D273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279" w:type="dxa"/>
          </w:tcPr>
          <w:p w14:paraId="651074F6" w14:textId="77777777" w:rsidR="00E35B0A" w:rsidRPr="003A02C6" w:rsidRDefault="00E35B0A" w:rsidP="003D273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A02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3A02C6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определять диагноз систем </w:t>
            </w:r>
            <w:r w:rsidRPr="003A02C6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электроснабжения железнодорожного транспорта</w:t>
            </w:r>
            <w:r w:rsidRPr="003A02C6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E35B0A" w:rsidRPr="003A02C6" w14:paraId="7EAE3C15" w14:textId="77777777" w:rsidTr="003D2732">
        <w:trPr>
          <w:trHeight w:val="743"/>
        </w:trPr>
        <w:tc>
          <w:tcPr>
            <w:tcW w:w="10632" w:type="dxa"/>
            <w:gridSpan w:val="3"/>
          </w:tcPr>
          <w:p w14:paraId="6B80D388" w14:textId="77777777" w:rsidR="00E35B0A" w:rsidRPr="001A5D4F" w:rsidRDefault="00E35B0A" w:rsidP="003D273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Зная отказы определенного вида из системы КАСАНТ за период наблюдения и на заданном перегоне рассчитать  частоту возникновения опасных отказов контактной сети. На основании частоты отказов определить достоверность результатов, полученных по результатам диагностики вагоном ВИКС.</w:t>
            </w:r>
          </w:p>
          <w:p w14:paraId="483FFECB" w14:textId="77777777" w:rsidR="00E35B0A" w:rsidRPr="001A5D4F" w:rsidRDefault="00E35B0A" w:rsidP="003D273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 Зная отказы определенного вида из системы КАСАНТ за период наблюдения и на заданном перегоне рассчитать  частоту возникновения опасных отказов тяговых подстанций. На основании частоты отказов определить достоверность результатов, полученных по результатам тепловизионной диагностики.</w:t>
            </w:r>
          </w:p>
          <w:p w14:paraId="5A1E8B49" w14:textId="77777777" w:rsidR="00E35B0A" w:rsidRPr="001A5D4F" w:rsidRDefault="00E35B0A" w:rsidP="003D273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Используя типовые уровни тяжести последствий события рассчитать суммарный ущерб </w:t>
            </w:r>
            <w:r w:rsidRPr="001A5D4F">
              <w:t xml:space="preserve"> </w:t>
            </w: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 отказа заданного вида. </w:t>
            </w:r>
          </w:p>
          <w:p w14:paraId="60D24BAE" w14:textId="77777777" w:rsidR="00E35B0A" w:rsidRPr="001A5D4F" w:rsidRDefault="00E35B0A" w:rsidP="003D27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 Выполнить оценку влияния факторов риска на работу элементов контактной сети, тяговых подстанций и линий электропередачи. На основе составленной  матрицы определить наиболее существенные факторы, влияющие на работу устройств и наиболее уязвимые элементы устройств, подверженные наибольшему количеству факторов.</w:t>
            </w:r>
          </w:p>
        </w:tc>
      </w:tr>
      <w:tr w:rsidR="00E35B0A" w:rsidRPr="003A02C6" w14:paraId="6AD66925" w14:textId="77777777" w:rsidTr="003D2732">
        <w:trPr>
          <w:cantSplit/>
          <w:trHeight w:val="478"/>
        </w:trPr>
        <w:tc>
          <w:tcPr>
            <w:tcW w:w="5353" w:type="dxa"/>
            <w:gridSpan w:val="2"/>
          </w:tcPr>
          <w:p w14:paraId="7D43E4B7" w14:textId="77777777" w:rsidR="00E35B0A" w:rsidRPr="001A5D4F" w:rsidRDefault="00E35B0A" w:rsidP="003D2732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1A5D4F">
              <w:rPr>
                <w:rFonts w:ascii="Times New Roman" w:hAnsi="Times New Roman" w:cs="Times New Roman"/>
                <w:sz w:val="20"/>
                <w:szCs w:val="20"/>
              </w:rPr>
              <w:t>ОПК-5.2. Анализирует виды, причины возникновения несоответствий функционирования и технических отказов в технологическом оборудовании</w:t>
            </w:r>
          </w:p>
          <w:p w14:paraId="30AA40AF" w14:textId="77777777" w:rsidR="00E35B0A" w:rsidRPr="001A5D4F" w:rsidRDefault="00E35B0A" w:rsidP="003D27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5279" w:type="dxa"/>
          </w:tcPr>
          <w:p w14:paraId="0E804B53" w14:textId="77777777" w:rsidR="00E35B0A" w:rsidRPr="003A02C6" w:rsidRDefault="00E35B0A" w:rsidP="003D27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2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 к</w:t>
            </w:r>
            <w:r w:rsidRPr="003A02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омпьютеризованными системами диагностики технического состояния </w:t>
            </w:r>
            <w:r w:rsidRPr="003A02C6">
              <w:rPr>
                <w:rFonts w:ascii="Times New Roman" w:hAnsi="Times New Roman" w:cs="Times New Roman"/>
                <w:sz w:val="20"/>
                <w:szCs w:val="20"/>
              </w:rPr>
              <w:t xml:space="preserve">систем </w:t>
            </w:r>
            <w:r w:rsidRPr="003A02C6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электроснабжения железнодорожного транспорта</w:t>
            </w:r>
          </w:p>
        </w:tc>
      </w:tr>
      <w:tr w:rsidR="00E35B0A" w:rsidRPr="003A02C6" w14:paraId="2F389EC7" w14:textId="77777777" w:rsidTr="003D2732">
        <w:trPr>
          <w:trHeight w:val="743"/>
        </w:trPr>
        <w:tc>
          <w:tcPr>
            <w:tcW w:w="10632" w:type="dxa"/>
            <w:gridSpan w:val="3"/>
          </w:tcPr>
          <w:p w14:paraId="3E8CA0E9" w14:textId="77777777" w:rsidR="00E35B0A" w:rsidRPr="001A5D4F" w:rsidRDefault="00E35B0A" w:rsidP="003D273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5. Зная продолжительность устранения отказа на контактной сети,  рассчитать риск и выполнить его оценивание.</w:t>
            </w:r>
          </w:p>
          <w:p w14:paraId="3405D6D9" w14:textId="77777777" w:rsidR="00E35B0A" w:rsidRPr="001A5D4F" w:rsidRDefault="00E35B0A" w:rsidP="003D273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Зная продолжительность устранения отказа на тяговой подстанции,  рассчитать риск и выполнить его оценивание.</w:t>
            </w:r>
          </w:p>
          <w:p w14:paraId="5F101241" w14:textId="77777777" w:rsidR="00E35B0A" w:rsidRPr="001A5D4F" w:rsidRDefault="00E35B0A" w:rsidP="003D2732">
            <w:pPr>
              <w:jc w:val="both"/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7. С помощью прибора УК-1401 выполнить диагностику состояния железобетонных опор контактной сети методом поверхностного прозвучивания и определить диагноз опор. </w:t>
            </w:r>
            <w:r w:rsidRPr="001A5D4F">
              <w:t xml:space="preserve"> </w:t>
            </w:r>
          </w:p>
          <w:p w14:paraId="06993623" w14:textId="77777777" w:rsidR="00E35B0A" w:rsidRPr="001A5D4F" w:rsidRDefault="00E35B0A" w:rsidP="003D273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A5D4F">
              <w:rPr>
                <w:rFonts w:ascii="Times New Roman" w:hAnsi="Times New Roman" w:cs="Times New Roman"/>
                <w:sz w:val="20"/>
                <w:szCs w:val="20"/>
              </w:rPr>
              <w:t>8. Выполнить расчет диагноза опоры по вариантам заданий, руководствуясь классификацией состояний технических систем методом Байеса.</w:t>
            </w:r>
          </w:p>
          <w:p w14:paraId="3EBE8D1E" w14:textId="77777777" w:rsidR="00E35B0A" w:rsidRPr="001A5D4F" w:rsidRDefault="00E35B0A" w:rsidP="003D2732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  <w:tr w:rsidR="00E35B0A" w:rsidRPr="003A02C6" w14:paraId="2CC93F93" w14:textId="77777777" w:rsidTr="003D2732">
        <w:trPr>
          <w:trHeight w:val="510"/>
        </w:trPr>
        <w:tc>
          <w:tcPr>
            <w:tcW w:w="5353" w:type="dxa"/>
            <w:gridSpan w:val="2"/>
          </w:tcPr>
          <w:p w14:paraId="2A2FFAD5" w14:textId="77777777" w:rsidR="00E35B0A" w:rsidRPr="001A5D4F" w:rsidRDefault="00E35B0A" w:rsidP="003D27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A5D4F">
              <w:rPr>
                <w:rFonts w:ascii="Times New Roman" w:hAnsi="Times New Roman" w:cs="Times New Roman"/>
                <w:sz w:val="20"/>
                <w:szCs w:val="20"/>
              </w:rPr>
              <w:t>ОПК-5.3.</w:t>
            </w:r>
            <w:r w:rsidRPr="001A5D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Контролирует технологические процессы и планирует работы по техническому обслуживанию и модернизации технологического оборудования</w:t>
            </w:r>
          </w:p>
        </w:tc>
        <w:tc>
          <w:tcPr>
            <w:tcW w:w="5279" w:type="dxa"/>
          </w:tcPr>
          <w:p w14:paraId="0DB67C3F" w14:textId="77777777" w:rsidR="00E35B0A" w:rsidRPr="003A02C6" w:rsidRDefault="00E35B0A" w:rsidP="003D27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A02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3A02C6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достоверность результатов, полученных при диагностике технического состояния</w:t>
            </w:r>
            <w:r w:rsidRPr="003A02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A02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 электроснабжения железнодорожного </w:t>
            </w:r>
          </w:p>
        </w:tc>
      </w:tr>
      <w:tr w:rsidR="00E35B0A" w:rsidRPr="003A02C6" w14:paraId="56B4FD87" w14:textId="77777777" w:rsidTr="003D2732">
        <w:trPr>
          <w:trHeight w:val="743"/>
        </w:trPr>
        <w:tc>
          <w:tcPr>
            <w:tcW w:w="10632" w:type="dxa"/>
            <w:gridSpan w:val="3"/>
          </w:tcPr>
          <w:p w14:paraId="622EA0A3" w14:textId="3FE4F962" w:rsidR="00042C46" w:rsidRPr="00042C46" w:rsidRDefault="00042C46" w:rsidP="00042C46">
            <w:pPr>
              <w:ind w:right="28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</w:t>
            </w:r>
            <w:r w:rsidRPr="00042C46">
              <w:rPr>
                <w:rFonts w:ascii="Times New Roman" w:eastAsia="Times New Roman" w:hAnsi="Times New Roman"/>
                <w:bCs/>
                <w:sz w:val="20"/>
                <w:szCs w:val="20"/>
              </w:rPr>
              <w:t>Используя прибор Тепловизор произвести тепловизионное обследование электротехнического оборудования и произвести измерения</w:t>
            </w:r>
          </w:p>
          <w:p w14:paraId="57046613" w14:textId="5E2A2E93" w:rsidR="00E35B0A" w:rsidRDefault="00042C46" w:rsidP="00042C46">
            <w:pPr>
              <w:ind w:right="28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10.</w:t>
            </w:r>
            <w:r w:rsidRPr="00042C46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Произвести </w:t>
            </w:r>
            <w:r w:rsidRPr="00042C46">
              <w:rPr>
                <w:rFonts w:ascii="Times New Roman" w:hAnsi="Times New Roman"/>
                <w:sz w:val="20"/>
                <w:szCs w:val="20"/>
              </w:rPr>
              <w:t>анализ результатов хроматографического анализа трансформаторного масла и сделать выводы</w:t>
            </w:r>
          </w:p>
          <w:p w14:paraId="3A0E6E94" w14:textId="7294F192" w:rsidR="00042C46" w:rsidRPr="00042C46" w:rsidRDefault="00042C46" w:rsidP="00042C46">
            <w:pPr>
              <w:ind w:right="28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E35B0A" w:rsidRPr="003A02C6" w14:paraId="354BF76D" w14:textId="77777777" w:rsidTr="003D2732">
        <w:trPr>
          <w:trHeight w:val="514"/>
        </w:trPr>
        <w:tc>
          <w:tcPr>
            <w:tcW w:w="5353" w:type="dxa"/>
            <w:gridSpan w:val="2"/>
          </w:tcPr>
          <w:p w14:paraId="786F151B" w14:textId="77777777" w:rsidR="00E35B0A" w:rsidRPr="001A5D4F" w:rsidRDefault="00E35B0A" w:rsidP="003D27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A5D4F">
              <w:rPr>
                <w:rFonts w:ascii="Times New Roman" w:hAnsi="Times New Roman" w:cs="Times New Roman"/>
                <w:sz w:val="20"/>
                <w:szCs w:val="20"/>
              </w:rPr>
              <w:t xml:space="preserve">ОПК-5.3. </w:t>
            </w:r>
            <w:r w:rsidRPr="001A5D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Контролирует технологические процессы и планирует работы по техническому обслуживанию и модернизации технологического оборудования</w:t>
            </w:r>
          </w:p>
        </w:tc>
        <w:tc>
          <w:tcPr>
            <w:tcW w:w="5279" w:type="dxa"/>
          </w:tcPr>
          <w:p w14:paraId="5889B0AE" w14:textId="77777777" w:rsidR="00E35B0A" w:rsidRPr="003A02C6" w:rsidRDefault="00E35B0A" w:rsidP="003D27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A02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Pr="003A02C6">
              <w:rPr>
                <w:rFonts w:ascii="Times New Roman" w:hAnsi="Times New Roman" w:cs="Times New Roman"/>
                <w:bCs/>
                <w:sz w:val="20"/>
                <w:szCs w:val="20"/>
              </w:rPr>
              <w:t>статистическими методами распознавания технического состояния систем электроснабжения железнодорожного транспорта</w:t>
            </w:r>
            <w:r w:rsidRPr="003A02C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35B0A" w:rsidRPr="003A02C6" w14:paraId="267C2333" w14:textId="77777777" w:rsidTr="003D2732">
        <w:trPr>
          <w:trHeight w:val="743"/>
        </w:trPr>
        <w:tc>
          <w:tcPr>
            <w:tcW w:w="10632" w:type="dxa"/>
            <w:gridSpan w:val="3"/>
          </w:tcPr>
          <w:p w14:paraId="5E3858A3" w14:textId="7D683D8F" w:rsidR="00042C46" w:rsidRPr="00042C46" w:rsidRDefault="00042C46" w:rsidP="00042C46">
            <w:pPr>
              <w:ind w:right="284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42C4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11.Произвести измерения параметров оборудования при помощи тепловизора</w:t>
            </w:r>
          </w:p>
          <w:p w14:paraId="11F802ED" w14:textId="77777777" w:rsidR="00042C46" w:rsidRPr="00042C46" w:rsidRDefault="00042C46" w:rsidP="00042C46">
            <w:pPr>
              <w:ind w:righ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2C4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12.По полученным концентрациям углеводородных газов определим характер развивающегося в трансформаторе дефекта, </w:t>
            </w:r>
            <w:r w:rsidRPr="00042C46">
              <w:rPr>
                <w:rFonts w:ascii="Times New Roman" w:hAnsi="Times New Roman"/>
                <w:sz w:val="20"/>
                <w:szCs w:val="20"/>
              </w:rPr>
              <w:t xml:space="preserve"> определить </w:t>
            </w:r>
            <w:r w:rsidRPr="00042C46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 прогнозируемого дефекта</w:t>
            </w:r>
          </w:p>
          <w:p w14:paraId="7BFFFC39" w14:textId="34D607DA" w:rsidR="00042C46" w:rsidRPr="001A5D4F" w:rsidRDefault="00042C46" w:rsidP="00042C46">
            <w:pPr>
              <w:ind w:right="284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467DE3" w:rsidRPr="003A02C6" w14:paraId="42AD0A87" w14:textId="77777777" w:rsidTr="00956125">
        <w:trPr>
          <w:trHeight w:val="743"/>
        </w:trPr>
        <w:tc>
          <w:tcPr>
            <w:tcW w:w="5316" w:type="dxa"/>
          </w:tcPr>
          <w:p w14:paraId="45FC1473" w14:textId="72A9612E" w:rsidR="00467DE3" w:rsidRPr="001A5D4F" w:rsidRDefault="00467DE3" w:rsidP="003D273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7DE3">
              <w:rPr>
                <w:rFonts w:ascii="Times New Roman" w:hAnsi="Times New Roman" w:cs="Times New Roman"/>
                <w:color w:val="201F35"/>
                <w:sz w:val="19"/>
                <w:szCs w:val="19"/>
                <w:shd w:val="clear" w:color="auto" w:fill="FFFFFF"/>
              </w:rPr>
              <w:t>ПК-4.1: Выполняет измерения и оценку параметров устройств контактной сети</w:t>
            </w:r>
          </w:p>
        </w:tc>
        <w:tc>
          <w:tcPr>
            <w:tcW w:w="5316" w:type="dxa"/>
            <w:gridSpan w:val="2"/>
          </w:tcPr>
          <w:p w14:paraId="4D514ABD" w14:textId="73D7F009" w:rsidR="00467DE3" w:rsidRPr="001A5D4F" w:rsidRDefault="00467DE3" w:rsidP="003D273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определять достоверность результатов, полученных при диагностике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</w:t>
            </w:r>
            <w:r w:rsidRPr="00467D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контактной сети </w:t>
            </w:r>
            <w:r w:rsidRPr="001A5D4F">
              <w:rPr>
                <w:rFonts w:ascii="Times New Roman" w:eastAsia="Times New Roman" w:hAnsi="Times New Roman" w:cs="Times New Roman"/>
                <w:sz w:val="20"/>
                <w:szCs w:val="20"/>
              </w:rPr>
              <w:t>железнодорожного транспорта</w:t>
            </w:r>
          </w:p>
        </w:tc>
      </w:tr>
      <w:tr w:rsidR="00467DE3" w:rsidRPr="003A02C6" w14:paraId="531F2ABB" w14:textId="77777777" w:rsidTr="0053618C">
        <w:trPr>
          <w:trHeight w:val="743"/>
        </w:trPr>
        <w:tc>
          <w:tcPr>
            <w:tcW w:w="10632" w:type="dxa"/>
            <w:gridSpan w:val="3"/>
          </w:tcPr>
          <w:p w14:paraId="45AE2D27" w14:textId="3DE4826F" w:rsidR="00042C46" w:rsidRPr="001A5D4F" w:rsidRDefault="00042C46" w:rsidP="00042C4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13</w:t>
            </w: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Зная интенсивность отказов по причине разрегулировки контактной сети, построить матрицу рисков задержки поездов, где по оси Х будет тяжесть последствий, а по оси У частота возникновения отказа. </w:t>
            </w:r>
          </w:p>
          <w:p w14:paraId="4606FB32" w14:textId="2164061C" w:rsidR="00042C46" w:rsidRPr="001A5D4F" w:rsidRDefault="00042C46" w:rsidP="00042C4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Зная интенсивность отказов по причине ухода опоры в негабарит,  построить матрицу рисков задержки поездов, где по оси Х будет тяжесть последствий, а по оси У частота возникновения отказа. </w:t>
            </w:r>
          </w:p>
          <w:p w14:paraId="75582F65" w14:textId="77777777" w:rsidR="00467DE3" w:rsidRPr="001A5D4F" w:rsidRDefault="00467DE3" w:rsidP="003D273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467DE3" w:rsidRPr="003A02C6" w14:paraId="49C4979E" w14:textId="77777777" w:rsidTr="00956125">
        <w:trPr>
          <w:trHeight w:val="743"/>
        </w:trPr>
        <w:tc>
          <w:tcPr>
            <w:tcW w:w="5316" w:type="dxa"/>
          </w:tcPr>
          <w:p w14:paraId="70C556CA" w14:textId="0134A1A3" w:rsidR="00467DE3" w:rsidRPr="00467DE3" w:rsidRDefault="00467DE3" w:rsidP="003D2732">
            <w:pPr>
              <w:jc w:val="both"/>
              <w:rPr>
                <w:rFonts w:ascii="Times New Roman" w:hAnsi="Times New Roman" w:cs="Times New Roman"/>
                <w:color w:val="201F35"/>
                <w:sz w:val="19"/>
                <w:szCs w:val="19"/>
                <w:shd w:val="clear" w:color="auto" w:fill="FFFFFF"/>
              </w:rPr>
            </w:pPr>
            <w:r w:rsidRPr="00467DE3">
              <w:rPr>
                <w:rFonts w:ascii="Times New Roman" w:hAnsi="Times New Roman" w:cs="Times New Roman"/>
                <w:color w:val="201F35"/>
                <w:sz w:val="19"/>
                <w:szCs w:val="19"/>
                <w:shd w:val="clear" w:color="auto" w:fill="FFFFFF"/>
              </w:rPr>
              <w:t>ПК-4.1: Выполняет измерения и оценку параметров устройств контактной сети</w:t>
            </w:r>
          </w:p>
        </w:tc>
        <w:tc>
          <w:tcPr>
            <w:tcW w:w="5316" w:type="dxa"/>
            <w:gridSpan w:val="2"/>
          </w:tcPr>
          <w:p w14:paraId="5D9F77D2" w14:textId="002DC18F" w:rsidR="00467DE3" w:rsidRPr="001A5D4F" w:rsidRDefault="00467DE3" w:rsidP="003D273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Pr="001A5D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статистическими методами распознавания технического состояния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контактной сети</w:t>
            </w:r>
            <w:r w:rsidRPr="001A5D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железнодорожного транспорта</w:t>
            </w:r>
          </w:p>
        </w:tc>
      </w:tr>
      <w:tr w:rsidR="00467DE3" w:rsidRPr="003A02C6" w14:paraId="00985C1B" w14:textId="77777777" w:rsidTr="006A4220">
        <w:trPr>
          <w:trHeight w:val="743"/>
        </w:trPr>
        <w:tc>
          <w:tcPr>
            <w:tcW w:w="10632" w:type="dxa"/>
            <w:gridSpan w:val="3"/>
          </w:tcPr>
          <w:p w14:paraId="28A82BFC" w14:textId="003A2213" w:rsidR="00042C46" w:rsidRPr="001A5D4F" w:rsidRDefault="00042C46" w:rsidP="00042C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Pr="001A5D4F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Зная время распространения</w:t>
            </w:r>
            <w:r w:rsidRPr="001A5D4F">
              <w:rPr>
                <w:rFonts w:ascii="Times New Roman" w:hAnsi="Times New Roman"/>
                <w:sz w:val="20"/>
                <w:szCs w:val="20"/>
              </w:rPr>
              <w:t xml:space="preserve"> ультразвука в опоре в поперечном и продольном направлениях, определить несущую способность опоры и сделать заключение о состоянии опоры. </w:t>
            </w:r>
          </w:p>
          <w:p w14:paraId="56AC1ABE" w14:textId="33148243" w:rsidR="00042C46" w:rsidRPr="001A5D4F" w:rsidRDefault="00042C46" w:rsidP="00042C46">
            <w:pPr>
              <w:ind w:right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</w:t>
            </w:r>
            <w:r w:rsidRPr="001A5D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Pr="001A5D4F">
              <w:rPr>
                <w:rFonts w:ascii="Times New Roman" w:hAnsi="Times New Roman"/>
                <w:sz w:val="20"/>
                <w:szCs w:val="20"/>
              </w:rPr>
              <w:t xml:space="preserve"> Используя прибор ПК-1М снять потенциальную диаграмму опоры контактной сети, определить сопротивление опоры и проверить состояние ее защитных устройств.</w:t>
            </w:r>
          </w:p>
          <w:p w14:paraId="7B2CCBEE" w14:textId="77777777" w:rsidR="00467DE3" w:rsidRPr="001A5D4F" w:rsidRDefault="00467DE3" w:rsidP="003D273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64E697EB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7D5F004A" w14:textId="77777777" w:rsidR="002103AC" w:rsidRPr="009E1016" w:rsidRDefault="00DB4A30" w:rsidP="004612A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Pr="00364718"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  <w:t xml:space="preserve"> </w:t>
      </w:r>
    </w:p>
    <w:p w14:paraId="409B02A1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FB240AD" w14:textId="77777777" w:rsidR="003A02C6" w:rsidRPr="009E1016" w:rsidRDefault="003A02C6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5C0BC1F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1. Понятия диагностирования, объекта, алгоритма и средств диагностирования.</w:t>
      </w:r>
    </w:p>
    <w:p w14:paraId="1DFDBEBD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2. Цели и задачи диагностирования устройств электроснабжения.</w:t>
      </w:r>
    </w:p>
    <w:p w14:paraId="2A8B2B75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3. Понятия исправности, работоспособности, функционирования объекта диагностики.</w:t>
      </w:r>
    </w:p>
    <w:p w14:paraId="380EF654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4. Поиск неисправности, глубина диагностирования.</w:t>
      </w:r>
    </w:p>
    <w:p w14:paraId="310CD1A7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5. Неисправность, отказ, повреждение, дефект.</w:t>
      </w:r>
    </w:p>
    <w:p w14:paraId="53D3C50A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6. Функциональное и тестовое диагностирование, области их применения.</w:t>
      </w:r>
    </w:p>
    <w:p w14:paraId="7E3AF482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7. Прямая и косвенная диагностика.</w:t>
      </w:r>
    </w:p>
    <w:p w14:paraId="36C3244D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8. Элементарная проверка, ее результаты и цели.</w:t>
      </w:r>
    </w:p>
    <w:p w14:paraId="77546839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9. Классификация средства диагностики.</w:t>
      </w:r>
    </w:p>
    <w:p w14:paraId="7C2F5321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10. Вероятностный и детерминистический подходы в диагностике.</w:t>
      </w:r>
    </w:p>
    <w:p w14:paraId="3E952614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11. Математическая модель объекта диагностики, понятия явной и неявной моделей диагностирования.</w:t>
      </w:r>
    </w:p>
    <w:p w14:paraId="7AE2A84D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12. Непрерывные, дискретные и гибридные объекты диагностики.</w:t>
      </w:r>
    </w:p>
    <w:p w14:paraId="645F8669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13. Объекты диагностирования с памятью и без памяти.</w:t>
      </w:r>
    </w:p>
    <w:p w14:paraId="3FB44E79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14. Аналитическая запись явных и неявных моделей диагностирования.</w:t>
      </w:r>
    </w:p>
    <w:p w14:paraId="03335A1E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15. Аналитическая запись результатов диагностирования, способы ее получения.</w:t>
      </w:r>
    </w:p>
    <w:p w14:paraId="6414E26D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16. Таблица функций неисправностей.</w:t>
      </w:r>
    </w:p>
    <w:p w14:paraId="103F4BEA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17. Свойства обнаружения, различия и транспортировки неисправностей.</w:t>
      </w:r>
    </w:p>
    <w:p w14:paraId="67501218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18. Прямая и обратная задачи диагностирования.</w:t>
      </w:r>
    </w:p>
    <w:p w14:paraId="05D30481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19. Составление таблицы функций неисправностей для входного устройства релейной защиты.</w:t>
      </w:r>
    </w:p>
    <w:p w14:paraId="0B607DEB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20. Двоичный дешифратор и его таблица истинности.</w:t>
      </w:r>
    </w:p>
    <w:p w14:paraId="0FCB4491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21. Понятие и схема конечного автомата, аналитическая форма задания его функционирования.</w:t>
      </w:r>
    </w:p>
    <w:p w14:paraId="041217E4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22. Таблица переходов-выходов, графическая форма представления состояний конечного автомата.</w:t>
      </w:r>
    </w:p>
    <w:p w14:paraId="452B358F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23. Опора КС, как протяженный объект диагностики.</w:t>
      </w:r>
    </w:p>
    <w:p w14:paraId="25B27D7A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24. Физические методы контроля.</w:t>
      </w:r>
    </w:p>
    <w:p w14:paraId="4B847295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25. Параметры, контролируемые бортовыми информационными системами контроля состояния контактной сети.</w:t>
      </w:r>
    </w:p>
    <w:p w14:paraId="332C9FFD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lastRenderedPageBreak/>
        <w:t>26. Принцип действия систем контроля состояния объектов диагностики.</w:t>
      </w:r>
    </w:p>
    <w:p w14:paraId="520268ED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27. Современные средства диагностики состояния элементов конструкции систем электроснабжения железнодорожного транспорта.</w:t>
      </w:r>
    </w:p>
    <w:p w14:paraId="418038E5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28. Устройства измерения износа контактного провода.</w:t>
      </w:r>
    </w:p>
    <w:p w14:paraId="6F137923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29. Устройства для измерения натяжения контактных проводов.</w:t>
      </w:r>
    </w:p>
    <w:p w14:paraId="591B2CA6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30. Диагностика состояния питающих зажимов.</w:t>
      </w:r>
    </w:p>
    <w:p w14:paraId="028CBCBE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31. Диагностика состояния изоляторов.</w:t>
      </w:r>
    </w:p>
    <w:p w14:paraId="6C316FBB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32. Диагностика состояния железобетонных опор КС при помощи прибора ПК-1М.</w:t>
      </w:r>
    </w:p>
    <w:p w14:paraId="3F98474E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33. Проверка цепей заземления и защитных устройств железобетонных опор.</w:t>
      </w:r>
    </w:p>
    <w:p w14:paraId="4FF45B2B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34. Диагностика состояния железобетонных опор КС при помощи прибора УК1401М.</w:t>
      </w:r>
    </w:p>
    <w:p w14:paraId="6C5A66AC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35. Диагностика состояния силовых трансформаторов.</w:t>
      </w:r>
    </w:p>
    <w:p w14:paraId="6321BD75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36. Диагностика устройств электроснабжения по их тепловому состоянию.</w:t>
      </w:r>
    </w:p>
    <w:p w14:paraId="206E1DC7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37. Информационная энтропия и неопределенность состояния объекта.</w:t>
      </w:r>
    </w:p>
    <w:p w14:paraId="3B7920D4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38. Зависимость степени неопределенности от числа возможных состояний и их вероятностей.</w:t>
      </w:r>
    </w:p>
    <w:p w14:paraId="30ED2E12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39. Вычисление энтропии объекта, имеющего «n» возможных состояний.</w:t>
      </w:r>
    </w:p>
    <w:p w14:paraId="160D4634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40. Свойства энтропии.</w:t>
      </w:r>
    </w:p>
    <w:p w14:paraId="164AEE51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41. Зависимость энтропии системы из двух элементов от вероятности их состояний.</w:t>
      </w:r>
    </w:p>
    <w:p w14:paraId="53A56075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42. Энтропия объекта с непрерывным пространством состояний.</w:t>
      </w:r>
    </w:p>
    <w:p w14:paraId="0A7249D7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43. Энтропия системы, если число состояний каждого элемента больше двух при их независимости.</w:t>
      </w:r>
    </w:p>
    <w:p w14:paraId="5D876EB5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44. Энтропия системы из элементов, состояния которых взаимно зависимы.</w:t>
      </w:r>
    </w:p>
    <w:p w14:paraId="2FAEF909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45. Понятие меры информации, внесенной в результате опыта.</w:t>
      </w:r>
    </w:p>
    <w:p w14:paraId="66949B98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46. Вычисление информации о состоянии объекта А по информации о состоянии зависимого объекта В.</w:t>
      </w:r>
    </w:p>
    <w:p w14:paraId="6E220170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47. Статистические методы распознавания.</w:t>
      </w:r>
    </w:p>
    <w:p w14:paraId="299E231F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48. Вероятность совместного появления у объекта признака K и диагноза D.</w:t>
      </w:r>
    </w:p>
    <w:p w14:paraId="32B61270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49. Теорема Байеса и ее применение.</w:t>
      </w:r>
    </w:p>
    <w:p w14:paraId="0DEE12AE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50. Метод последовательного анализа.</w:t>
      </w:r>
    </w:p>
    <w:p w14:paraId="014F5556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51. Понятие отношения правдоподобия в методе последовательного анализа.</w:t>
      </w:r>
    </w:p>
    <w:p w14:paraId="5B897997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52. Нахождение границ принятия решения в методе последовательного анализа.</w:t>
      </w:r>
    </w:p>
    <w:p w14:paraId="440A7C49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53. Метод минимального риска.</w:t>
      </w:r>
    </w:p>
    <w:p w14:paraId="614EC712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54. Понятия вероятностей ошибок 1-го и 2-го рода в методе минимального риска.</w:t>
      </w:r>
    </w:p>
    <w:p w14:paraId="2637F37A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55. Нахождение граничного значения параметра в методе минимального риска.</w:t>
      </w:r>
    </w:p>
    <w:p w14:paraId="4B84656A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56. Алгоритмы диагностирования. Понятия оптимальных и минимальных алгоритмов диагностирования и критерии их оптимизации.</w:t>
      </w:r>
    </w:p>
    <w:p w14:paraId="31336209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57. Обобщенный вид таблицы покрытий и ее свойства.</w:t>
      </w:r>
    </w:p>
    <w:p w14:paraId="1B44B489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58. Порядок заполнения и оптимизации таблицы покрытий.</w:t>
      </w:r>
    </w:p>
    <w:p w14:paraId="35CEA743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59. Метод поэлементных проверок.</w:t>
      </w:r>
    </w:p>
    <w:p w14:paraId="53F397B8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60. Метод групповых проверок.</w:t>
      </w:r>
    </w:p>
    <w:p w14:paraId="43105AA4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61. Метод симптомов отказов.</w:t>
      </w:r>
    </w:p>
    <w:p w14:paraId="65721586" w14:textId="77777777" w:rsidR="004612A7" w:rsidRPr="003A02C6" w:rsidRDefault="004612A7" w:rsidP="004612A7">
      <w:pPr>
        <w:spacing w:after="0" w:line="240" w:lineRule="auto"/>
        <w:rPr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62. Рациональная диагностика.</w:t>
      </w:r>
    </w:p>
    <w:p w14:paraId="64B0AE9D" w14:textId="77777777" w:rsidR="004612A7" w:rsidRPr="003A02C6" w:rsidRDefault="004612A7" w:rsidP="004612A7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  <w:r w:rsidRPr="003A02C6">
        <w:rPr>
          <w:rFonts w:ascii="Times New Roman" w:hAnsi="Times New Roman" w:cs="Times New Roman"/>
          <w:color w:val="000000"/>
          <w:sz w:val="20"/>
          <w:szCs w:val="20"/>
        </w:rPr>
        <w:t>63. Средства диагностирования. Группы признаков технического состояния объектов.</w:t>
      </w:r>
    </w:p>
    <w:p w14:paraId="69279D51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FCB15E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D14F559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8151F6A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D62F54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8699C5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569F51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02C52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A52D9E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77EB0F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256B33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032713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D112AA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69D932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623D54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недочетов. </w:t>
      </w:r>
    </w:p>
    <w:p w14:paraId="67BA726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6C33F7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B67A47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21CF4B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BE4227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A0BD65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2BE6E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3647325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4642E4B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7250CD88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ED88393" w14:textId="035F2530" w:rsidR="009E1016" w:rsidRPr="009E1016" w:rsidRDefault="00F22904" w:rsidP="00E35B0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48F91CA0" w14:textId="4DF1AEC9" w:rsidR="00193002" w:rsidRPr="007C7270" w:rsidRDefault="00193002" w:rsidP="007C7270">
      <w:pPr>
        <w:rPr>
          <w:rFonts w:ascii="Times New Roman" w:hAnsi="Times New Roman" w:cs="Times New Roman"/>
          <w:i/>
          <w:color w:val="000000"/>
          <w:sz w:val="28"/>
          <w:szCs w:val="28"/>
        </w:rPr>
      </w:pPr>
    </w:p>
    <w:sectPr w:rsidR="00193002" w:rsidRPr="007C7270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01826" w14:textId="77777777" w:rsidR="00507D8D" w:rsidRDefault="00507D8D" w:rsidP="00EE3C25">
      <w:pPr>
        <w:spacing w:after="0" w:line="240" w:lineRule="auto"/>
      </w:pPr>
      <w:r>
        <w:separator/>
      </w:r>
    </w:p>
  </w:endnote>
  <w:endnote w:type="continuationSeparator" w:id="0">
    <w:p w14:paraId="2AA777D3" w14:textId="77777777" w:rsidR="00507D8D" w:rsidRDefault="00507D8D" w:rsidP="00EE3C25">
      <w:pPr>
        <w:spacing w:after="0" w:line="240" w:lineRule="auto"/>
      </w:pPr>
      <w:r>
        <w:continuationSeparator/>
      </w:r>
    </w:p>
  </w:endnote>
  <w:endnote w:type="continuationNotice" w:id="1">
    <w:p w14:paraId="7B2A1491" w14:textId="77777777" w:rsidR="00507D8D" w:rsidRDefault="00507D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83FC2" w14:textId="77777777" w:rsidR="00507D8D" w:rsidRDefault="00507D8D" w:rsidP="00EE3C25">
      <w:pPr>
        <w:spacing w:after="0" w:line="240" w:lineRule="auto"/>
      </w:pPr>
      <w:r>
        <w:separator/>
      </w:r>
    </w:p>
  </w:footnote>
  <w:footnote w:type="continuationSeparator" w:id="0">
    <w:p w14:paraId="66C3F24C" w14:textId="77777777" w:rsidR="00507D8D" w:rsidRDefault="00507D8D" w:rsidP="00EE3C25">
      <w:pPr>
        <w:spacing w:after="0" w:line="240" w:lineRule="auto"/>
      </w:pPr>
      <w:r>
        <w:continuationSeparator/>
      </w:r>
    </w:p>
  </w:footnote>
  <w:footnote w:type="continuationNotice" w:id="1">
    <w:p w14:paraId="7537E488" w14:textId="77777777" w:rsidR="00507D8D" w:rsidRDefault="00507D8D">
      <w:pPr>
        <w:spacing w:after="0" w:line="240" w:lineRule="auto"/>
      </w:pPr>
    </w:p>
  </w:footnote>
  <w:footnote w:id="2">
    <w:p w14:paraId="4FD029B8" w14:textId="77777777" w:rsidR="00390FAF" w:rsidRPr="00A80977" w:rsidRDefault="00390FAF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7CC4D0A"/>
    <w:multiLevelType w:val="hybridMultilevel"/>
    <w:tmpl w:val="EF0A1AF2"/>
    <w:lvl w:ilvl="0" w:tplc="33324AA4">
      <w:start w:val="1"/>
      <w:numFmt w:val="decimal"/>
      <w:lvlText w:val="%1."/>
      <w:lvlJc w:val="left"/>
      <w:pPr>
        <w:ind w:left="2911" w:hanging="360"/>
      </w:pPr>
      <w:rPr>
        <w:rFonts w:eastAsia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631" w:hanging="360"/>
      </w:pPr>
    </w:lvl>
    <w:lvl w:ilvl="2" w:tplc="0419001B" w:tentative="1">
      <w:start w:val="1"/>
      <w:numFmt w:val="lowerRoman"/>
      <w:lvlText w:val="%3."/>
      <w:lvlJc w:val="right"/>
      <w:pPr>
        <w:ind w:left="4351" w:hanging="180"/>
      </w:pPr>
    </w:lvl>
    <w:lvl w:ilvl="3" w:tplc="0419000F" w:tentative="1">
      <w:start w:val="1"/>
      <w:numFmt w:val="decimal"/>
      <w:lvlText w:val="%4."/>
      <w:lvlJc w:val="left"/>
      <w:pPr>
        <w:ind w:left="5071" w:hanging="360"/>
      </w:pPr>
    </w:lvl>
    <w:lvl w:ilvl="4" w:tplc="04190019" w:tentative="1">
      <w:start w:val="1"/>
      <w:numFmt w:val="lowerLetter"/>
      <w:lvlText w:val="%5."/>
      <w:lvlJc w:val="left"/>
      <w:pPr>
        <w:ind w:left="5791" w:hanging="360"/>
      </w:pPr>
    </w:lvl>
    <w:lvl w:ilvl="5" w:tplc="0419001B" w:tentative="1">
      <w:start w:val="1"/>
      <w:numFmt w:val="lowerRoman"/>
      <w:lvlText w:val="%6."/>
      <w:lvlJc w:val="right"/>
      <w:pPr>
        <w:ind w:left="6511" w:hanging="180"/>
      </w:pPr>
    </w:lvl>
    <w:lvl w:ilvl="6" w:tplc="0419000F" w:tentative="1">
      <w:start w:val="1"/>
      <w:numFmt w:val="decimal"/>
      <w:lvlText w:val="%7."/>
      <w:lvlJc w:val="left"/>
      <w:pPr>
        <w:ind w:left="7231" w:hanging="360"/>
      </w:pPr>
    </w:lvl>
    <w:lvl w:ilvl="7" w:tplc="04190019" w:tentative="1">
      <w:start w:val="1"/>
      <w:numFmt w:val="lowerLetter"/>
      <w:lvlText w:val="%8."/>
      <w:lvlJc w:val="left"/>
      <w:pPr>
        <w:ind w:left="7951" w:hanging="360"/>
      </w:pPr>
    </w:lvl>
    <w:lvl w:ilvl="8" w:tplc="0419001B" w:tentative="1">
      <w:start w:val="1"/>
      <w:numFmt w:val="lowerRoman"/>
      <w:lvlText w:val="%9."/>
      <w:lvlJc w:val="right"/>
      <w:pPr>
        <w:ind w:left="8671" w:hanging="180"/>
      </w:pPr>
    </w:lvl>
  </w:abstractNum>
  <w:abstractNum w:abstractNumId="2" w15:restartNumberingAfterBreak="0">
    <w:nsid w:val="0A3B359A"/>
    <w:multiLevelType w:val="hybridMultilevel"/>
    <w:tmpl w:val="E1B2F1F4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110C23DA"/>
    <w:multiLevelType w:val="hybridMultilevel"/>
    <w:tmpl w:val="CBEEFADA"/>
    <w:lvl w:ilvl="0" w:tplc="FFCE1D3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4" w15:restartNumberingAfterBreak="0">
    <w:nsid w:val="1FAF46C3"/>
    <w:multiLevelType w:val="hybridMultilevel"/>
    <w:tmpl w:val="87844BCC"/>
    <w:lvl w:ilvl="0" w:tplc="FFCE1D30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5" w15:restartNumberingAfterBreak="0">
    <w:nsid w:val="20C73212"/>
    <w:multiLevelType w:val="hybridMultilevel"/>
    <w:tmpl w:val="60CE37A4"/>
    <w:lvl w:ilvl="0" w:tplc="59163CD6">
      <w:start w:val="1"/>
      <w:numFmt w:val="decimal"/>
      <w:lvlText w:val="%1."/>
      <w:lvlJc w:val="left"/>
      <w:pPr>
        <w:ind w:left="2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3" w:hanging="360"/>
      </w:pPr>
    </w:lvl>
    <w:lvl w:ilvl="2" w:tplc="0419001B" w:tentative="1">
      <w:start w:val="1"/>
      <w:numFmt w:val="lowerRoman"/>
      <w:lvlText w:val="%3."/>
      <w:lvlJc w:val="right"/>
      <w:pPr>
        <w:ind w:left="1693" w:hanging="180"/>
      </w:pPr>
    </w:lvl>
    <w:lvl w:ilvl="3" w:tplc="0419000F" w:tentative="1">
      <w:start w:val="1"/>
      <w:numFmt w:val="decimal"/>
      <w:lvlText w:val="%4."/>
      <w:lvlJc w:val="left"/>
      <w:pPr>
        <w:ind w:left="2413" w:hanging="360"/>
      </w:pPr>
    </w:lvl>
    <w:lvl w:ilvl="4" w:tplc="04190019" w:tentative="1">
      <w:start w:val="1"/>
      <w:numFmt w:val="lowerLetter"/>
      <w:lvlText w:val="%5."/>
      <w:lvlJc w:val="left"/>
      <w:pPr>
        <w:ind w:left="3133" w:hanging="360"/>
      </w:pPr>
    </w:lvl>
    <w:lvl w:ilvl="5" w:tplc="0419001B" w:tentative="1">
      <w:start w:val="1"/>
      <w:numFmt w:val="lowerRoman"/>
      <w:lvlText w:val="%6."/>
      <w:lvlJc w:val="right"/>
      <w:pPr>
        <w:ind w:left="3853" w:hanging="180"/>
      </w:pPr>
    </w:lvl>
    <w:lvl w:ilvl="6" w:tplc="0419000F" w:tentative="1">
      <w:start w:val="1"/>
      <w:numFmt w:val="decimal"/>
      <w:lvlText w:val="%7."/>
      <w:lvlJc w:val="left"/>
      <w:pPr>
        <w:ind w:left="4573" w:hanging="360"/>
      </w:pPr>
    </w:lvl>
    <w:lvl w:ilvl="7" w:tplc="04190019" w:tentative="1">
      <w:start w:val="1"/>
      <w:numFmt w:val="lowerLetter"/>
      <w:lvlText w:val="%8."/>
      <w:lvlJc w:val="left"/>
      <w:pPr>
        <w:ind w:left="5293" w:hanging="360"/>
      </w:pPr>
    </w:lvl>
    <w:lvl w:ilvl="8" w:tplc="0419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6" w15:restartNumberingAfterBreak="0">
    <w:nsid w:val="28DF2403"/>
    <w:multiLevelType w:val="hybridMultilevel"/>
    <w:tmpl w:val="4B5C60BE"/>
    <w:lvl w:ilvl="0" w:tplc="B224825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049E1"/>
    <w:multiLevelType w:val="hybridMultilevel"/>
    <w:tmpl w:val="22266A90"/>
    <w:lvl w:ilvl="0" w:tplc="95C647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23E0FED"/>
    <w:multiLevelType w:val="hybridMultilevel"/>
    <w:tmpl w:val="45E84FEE"/>
    <w:lvl w:ilvl="0" w:tplc="95C647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0" w15:restartNumberingAfterBreak="0">
    <w:nsid w:val="482336C1"/>
    <w:multiLevelType w:val="hybridMultilevel"/>
    <w:tmpl w:val="2612CE9C"/>
    <w:lvl w:ilvl="0" w:tplc="1E88C2A8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1" w15:restartNumberingAfterBreak="0">
    <w:nsid w:val="4A8D43B7"/>
    <w:multiLevelType w:val="hybridMultilevel"/>
    <w:tmpl w:val="941EEE8C"/>
    <w:lvl w:ilvl="0" w:tplc="A496AE84">
      <w:start w:val="1"/>
      <w:numFmt w:val="decimal"/>
      <w:lvlText w:val="%1."/>
      <w:lvlJc w:val="left"/>
      <w:pPr>
        <w:ind w:left="206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2" w15:restartNumberingAfterBreak="0">
    <w:nsid w:val="4FEE32C9"/>
    <w:multiLevelType w:val="hybridMultilevel"/>
    <w:tmpl w:val="46127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FE7DC5"/>
    <w:multiLevelType w:val="hybridMultilevel"/>
    <w:tmpl w:val="711CCA20"/>
    <w:lvl w:ilvl="0" w:tplc="95C647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CF320D"/>
    <w:multiLevelType w:val="hybridMultilevel"/>
    <w:tmpl w:val="D1C61AF0"/>
    <w:lvl w:ilvl="0" w:tplc="FFCE1D3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5" w15:restartNumberingAfterBreak="0">
    <w:nsid w:val="66E7089D"/>
    <w:multiLevelType w:val="hybridMultilevel"/>
    <w:tmpl w:val="C876F1A0"/>
    <w:lvl w:ilvl="0" w:tplc="FFCE1D3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6" w15:restartNumberingAfterBreak="0">
    <w:nsid w:val="796D0E06"/>
    <w:multiLevelType w:val="hybridMultilevel"/>
    <w:tmpl w:val="73F28CDE"/>
    <w:lvl w:ilvl="0" w:tplc="70C26652">
      <w:start w:val="1"/>
      <w:numFmt w:val="decimal"/>
      <w:lvlText w:val="%1."/>
      <w:lvlJc w:val="left"/>
      <w:pPr>
        <w:ind w:left="11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3" w:hanging="360"/>
      </w:pPr>
    </w:lvl>
    <w:lvl w:ilvl="2" w:tplc="0419001B" w:tentative="1">
      <w:start w:val="1"/>
      <w:numFmt w:val="lowerRoman"/>
      <w:lvlText w:val="%3."/>
      <w:lvlJc w:val="right"/>
      <w:pPr>
        <w:ind w:left="2603" w:hanging="180"/>
      </w:pPr>
    </w:lvl>
    <w:lvl w:ilvl="3" w:tplc="0419000F" w:tentative="1">
      <w:start w:val="1"/>
      <w:numFmt w:val="decimal"/>
      <w:lvlText w:val="%4."/>
      <w:lvlJc w:val="left"/>
      <w:pPr>
        <w:ind w:left="3323" w:hanging="360"/>
      </w:pPr>
    </w:lvl>
    <w:lvl w:ilvl="4" w:tplc="04190019" w:tentative="1">
      <w:start w:val="1"/>
      <w:numFmt w:val="lowerLetter"/>
      <w:lvlText w:val="%5."/>
      <w:lvlJc w:val="left"/>
      <w:pPr>
        <w:ind w:left="4043" w:hanging="360"/>
      </w:pPr>
    </w:lvl>
    <w:lvl w:ilvl="5" w:tplc="0419001B" w:tentative="1">
      <w:start w:val="1"/>
      <w:numFmt w:val="lowerRoman"/>
      <w:lvlText w:val="%6."/>
      <w:lvlJc w:val="right"/>
      <w:pPr>
        <w:ind w:left="4763" w:hanging="180"/>
      </w:pPr>
    </w:lvl>
    <w:lvl w:ilvl="6" w:tplc="0419000F" w:tentative="1">
      <w:start w:val="1"/>
      <w:numFmt w:val="decimal"/>
      <w:lvlText w:val="%7."/>
      <w:lvlJc w:val="left"/>
      <w:pPr>
        <w:ind w:left="5483" w:hanging="360"/>
      </w:pPr>
    </w:lvl>
    <w:lvl w:ilvl="7" w:tplc="04190019" w:tentative="1">
      <w:start w:val="1"/>
      <w:numFmt w:val="lowerLetter"/>
      <w:lvlText w:val="%8."/>
      <w:lvlJc w:val="left"/>
      <w:pPr>
        <w:ind w:left="6203" w:hanging="360"/>
      </w:pPr>
    </w:lvl>
    <w:lvl w:ilvl="8" w:tplc="0419001B" w:tentative="1">
      <w:start w:val="1"/>
      <w:numFmt w:val="lowerRoman"/>
      <w:lvlText w:val="%9."/>
      <w:lvlJc w:val="right"/>
      <w:pPr>
        <w:ind w:left="6923" w:hanging="180"/>
      </w:p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6"/>
  </w:num>
  <w:num w:numId="5">
    <w:abstractNumId w:val="16"/>
  </w:num>
  <w:num w:numId="6">
    <w:abstractNumId w:val="14"/>
  </w:num>
  <w:num w:numId="7">
    <w:abstractNumId w:val="12"/>
  </w:num>
  <w:num w:numId="8">
    <w:abstractNumId w:val="1"/>
  </w:num>
  <w:num w:numId="9">
    <w:abstractNumId w:val="15"/>
  </w:num>
  <w:num w:numId="10">
    <w:abstractNumId w:val="4"/>
  </w:num>
  <w:num w:numId="11">
    <w:abstractNumId w:val="3"/>
  </w:num>
  <w:num w:numId="12">
    <w:abstractNumId w:val="10"/>
  </w:num>
  <w:num w:numId="13">
    <w:abstractNumId w:val="5"/>
  </w:num>
  <w:num w:numId="14">
    <w:abstractNumId w:val="8"/>
  </w:num>
  <w:num w:numId="15">
    <w:abstractNumId w:val="13"/>
  </w:num>
  <w:num w:numId="16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77B6"/>
    <w:rsid w:val="00026163"/>
    <w:rsid w:val="0003087C"/>
    <w:rsid w:val="000327BD"/>
    <w:rsid w:val="00036BB0"/>
    <w:rsid w:val="00042C46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38F5"/>
    <w:rsid w:val="000A5D2F"/>
    <w:rsid w:val="000B1C71"/>
    <w:rsid w:val="000B46B9"/>
    <w:rsid w:val="000C0257"/>
    <w:rsid w:val="000C2119"/>
    <w:rsid w:val="000D2AF6"/>
    <w:rsid w:val="000D3EA2"/>
    <w:rsid w:val="000D525F"/>
    <w:rsid w:val="000E25FB"/>
    <w:rsid w:val="000E6783"/>
    <w:rsid w:val="000E6E9E"/>
    <w:rsid w:val="000E73C1"/>
    <w:rsid w:val="000E75A1"/>
    <w:rsid w:val="001046F7"/>
    <w:rsid w:val="0010771C"/>
    <w:rsid w:val="00112DB7"/>
    <w:rsid w:val="00115836"/>
    <w:rsid w:val="00120DD0"/>
    <w:rsid w:val="00121F8B"/>
    <w:rsid w:val="001304E6"/>
    <w:rsid w:val="00130E10"/>
    <w:rsid w:val="00131AA7"/>
    <w:rsid w:val="00131C7A"/>
    <w:rsid w:val="0013475A"/>
    <w:rsid w:val="00135D1D"/>
    <w:rsid w:val="00137773"/>
    <w:rsid w:val="00137893"/>
    <w:rsid w:val="00141B02"/>
    <w:rsid w:val="001470E9"/>
    <w:rsid w:val="0015149C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685A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1B60"/>
    <w:rsid w:val="00306FC3"/>
    <w:rsid w:val="00307025"/>
    <w:rsid w:val="003265C2"/>
    <w:rsid w:val="003356B6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0FAF"/>
    <w:rsid w:val="003A00D2"/>
    <w:rsid w:val="003A02C6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142B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12A7"/>
    <w:rsid w:val="00467DE3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55AC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07D8D"/>
    <w:rsid w:val="005261E9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0041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6A6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C7270"/>
    <w:rsid w:val="007D006C"/>
    <w:rsid w:val="007D68E0"/>
    <w:rsid w:val="007E1A27"/>
    <w:rsid w:val="007E569A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BFE"/>
    <w:rsid w:val="00896FD5"/>
    <w:rsid w:val="00897CA4"/>
    <w:rsid w:val="008A0342"/>
    <w:rsid w:val="008A39B6"/>
    <w:rsid w:val="008A5B01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14AAB"/>
    <w:rsid w:val="0092271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1C6D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253A4"/>
    <w:rsid w:val="00A30F9C"/>
    <w:rsid w:val="00A3570A"/>
    <w:rsid w:val="00A35B38"/>
    <w:rsid w:val="00A441EE"/>
    <w:rsid w:val="00A504A2"/>
    <w:rsid w:val="00A52905"/>
    <w:rsid w:val="00A54AAC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1664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5EC"/>
    <w:rsid w:val="00B76696"/>
    <w:rsid w:val="00B80942"/>
    <w:rsid w:val="00B910B1"/>
    <w:rsid w:val="00B91957"/>
    <w:rsid w:val="00BA124B"/>
    <w:rsid w:val="00BA6DC0"/>
    <w:rsid w:val="00BC0C33"/>
    <w:rsid w:val="00BC3400"/>
    <w:rsid w:val="00BC39C2"/>
    <w:rsid w:val="00BE767D"/>
    <w:rsid w:val="00BE7E60"/>
    <w:rsid w:val="00BF2027"/>
    <w:rsid w:val="00BF4366"/>
    <w:rsid w:val="00C114D6"/>
    <w:rsid w:val="00C12B59"/>
    <w:rsid w:val="00C17ACF"/>
    <w:rsid w:val="00C300D8"/>
    <w:rsid w:val="00C328D3"/>
    <w:rsid w:val="00C33B56"/>
    <w:rsid w:val="00C33D6D"/>
    <w:rsid w:val="00C379B3"/>
    <w:rsid w:val="00C40AF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0B8B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F3BDA"/>
    <w:rsid w:val="00E01E18"/>
    <w:rsid w:val="00E02C26"/>
    <w:rsid w:val="00E05AEE"/>
    <w:rsid w:val="00E12E0B"/>
    <w:rsid w:val="00E142AC"/>
    <w:rsid w:val="00E1549A"/>
    <w:rsid w:val="00E17522"/>
    <w:rsid w:val="00E20530"/>
    <w:rsid w:val="00E22804"/>
    <w:rsid w:val="00E35B0A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775D7"/>
    <w:rsid w:val="00E8024E"/>
    <w:rsid w:val="00E802D4"/>
    <w:rsid w:val="00E873E8"/>
    <w:rsid w:val="00E87C00"/>
    <w:rsid w:val="00E9423C"/>
    <w:rsid w:val="00EA0440"/>
    <w:rsid w:val="00EA0DDD"/>
    <w:rsid w:val="00EA146A"/>
    <w:rsid w:val="00EB0945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3CAF"/>
    <w:rsid w:val="00F77390"/>
    <w:rsid w:val="00F82C81"/>
    <w:rsid w:val="00F860C7"/>
    <w:rsid w:val="00FA17D5"/>
    <w:rsid w:val="00FB6084"/>
    <w:rsid w:val="00FD0F65"/>
    <w:rsid w:val="00FD1F22"/>
    <w:rsid w:val="00FE2DC8"/>
    <w:rsid w:val="00FE5693"/>
    <w:rsid w:val="00FF430A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B78CEBC"/>
  <w15:docId w15:val="{8A94570D-B1A1-4E82-B6D6-7886F55C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 Spacing"/>
    <w:uiPriority w:val="1"/>
    <w:qFormat/>
    <w:rsid w:val="007E569A"/>
    <w:pPr>
      <w:spacing w:after="0" w:line="240" w:lineRule="auto"/>
    </w:pPr>
  </w:style>
  <w:style w:type="paragraph" w:customStyle="1" w:styleId="1">
    <w:name w:val="Абзац списка1"/>
    <w:basedOn w:val="a"/>
    <w:rsid w:val="00141B0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af3">
    <w:name w:val="annotation reference"/>
    <w:basedOn w:val="a0"/>
    <w:uiPriority w:val="99"/>
    <w:semiHidden/>
    <w:unhideWhenUsed/>
    <w:rsid w:val="006A6A6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6A6A6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6A6A6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6A6A6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6A6A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02578-E8BB-4286-AAE9-F1912E075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8</Pages>
  <Words>3449</Words>
  <Characters>19665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48</cp:revision>
  <cp:lastPrinted>2021-02-16T04:52:00Z</cp:lastPrinted>
  <dcterms:created xsi:type="dcterms:W3CDTF">2021-02-23T17:40:00Z</dcterms:created>
  <dcterms:modified xsi:type="dcterms:W3CDTF">2026-08-21T09:42:00Z</dcterms:modified>
</cp:coreProperties>
</file>